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FC1" w:rsidRDefault="006E2FC1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899" w:rsidRDefault="00B32C1D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2FC1">
        <w:rPr>
          <w:rFonts w:ascii="Times New Roman" w:hAnsi="Times New Roman" w:cs="Times New Roman"/>
          <w:b/>
          <w:sz w:val="28"/>
          <w:szCs w:val="28"/>
        </w:rPr>
        <w:t>математике (алгебра и начала</w:t>
      </w:r>
      <w:r w:rsidR="00931FF4">
        <w:rPr>
          <w:rFonts w:ascii="Times New Roman" w:hAnsi="Times New Roman" w:cs="Times New Roman"/>
          <w:b/>
          <w:sz w:val="28"/>
          <w:szCs w:val="28"/>
        </w:rPr>
        <w:t xml:space="preserve"> математического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  <w:r w:rsidR="008E5899">
        <w:rPr>
          <w:rFonts w:ascii="Times New Roman" w:hAnsi="Times New Roman" w:cs="Times New Roman"/>
          <w:b/>
          <w:sz w:val="28"/>
          <w:szCs w:val="28"/>
        </w:rPr>
        <w:t>)</w:t>
      </w:r>
    </w:p>
    <w:p w:rsidR="00B32C1D" w:rsidRPr="00081517" w:rsidRDefault="00BD5E0E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931FF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931FF4" w:rsidRPr="00081517">
        <w:rPr>
          <w:rFonts w:ascii="Times New Roman" w:hAnsi="Times New Roman" w:cs="Times New Roman"/>
          <w:b/>
          <w:sz w:val="28"/>
          <w:szCs w:val="28"/>
        </w:rPr>
        <w:t>классы</w:t>
      </w:r>
      <w:r w:rsidR="00E73EA6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B32C1D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6D" w:rsidRPr="00000CE3" w:rsidRDefault="00E2646D" w:rsidP="00E26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CE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000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Никольский С. М. и др. </w:t>
      </w:r>
      <w:r w:rsidRPr="0000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  <w:r w:rsidR="00771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начала</w:t>
      </w:r>
      <w:r w:rsidR="00C54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математического</w:t>
      </w:r>
      <w:r w:rsidR="00771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анализа</w:t>
      </w:r>
      <w:r w:rsidRPr="0000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(базовый и углублённый уровни) 10 класс, Просвещение, 2017.</w:t>
      </w:r>
    </w:p>
    <w:p w:rsidR="004C341D" w:rsidRPr="00000CE3" w:rsidRDefault="004C341D" w:rsidP="004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Никольский С. М. и </w:t>
      </w:r>
      <w:proofErr w:type="spellStart"/>
      <w:proofErr w:type="gramStart"/>
      <w:r w:rsidRPr="00000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7717D6" w:rsidRPr="00771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Алгебра и начала</w:t>
      </w:r>
      <w:r w:rsidR="00C54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математического</w:t>
      </w:r>
      <w:r w:rsidR="007717D6" w:rsidRPr="00771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анализа </w:t>
      </w:r>
      <w:r w:rsidRPr="0000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(базовый и углублённый уровни) </w:t>
      </w:r>
      <w:r w:rsidRPr="00000CE3">
        <w:rPr>
          <w:rFonts w:ascii="Times New Roman" w:hAnsi="Times New Roman" w:cs="Times New Roman"/>
          <w:b/>
          <w:sz w:val="28"/>
          <w:szCs w:val="28"/>
        </w:rPr>
        <w:t>11</w:t>
      </w:r>
      <w:r w:rsidRPr="0000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Просвещение, 2017.</w:t>
      </w:r>
    </w:p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051118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51118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FF339D" w:rsidRPr="00E70613" w:rsidRDefault="00FF339D" w:rsidP="000C0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61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Федеральным государственным</w:t>
      </w:r>
      <w:r>
        <w:rPr>
          <w:color w:val="000000"/>
          <w:sz w:val="27"/>
          <w:szCs w:val="27"/>
        </w:rPr>
        <w:t xml:space="preserve"> 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стандартом </w:t>
      </w:r>
      <w:r w:rsidR="007717D6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на основе примерной </w:t>
      </w:r>
      <w:r w:rsidR="00504860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среднего общего образования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0C0BFE">
        <w:rPr>
          <w:rFonts w:ascii="Times New Roman" w:hAnsi="Times New Roman" w:cs="Times New Roman"/>
          <w:color w:val="000000"/>
          <w:sz w:val="24"/>
          <w:szCs w:val="24"/>
        </w:rPr>
        <w:t>алгебре и началам анализа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>, рабочей программы автора С.М.</w:t>
      </w:r>
      <w:r w:rsidR="00051118">
        <w:rPr>
          <w:rFonts w:ascii="Times New Roman" w:hAnsi="Times New Roman" w:cs="Times New Roman"/>
          <w:color w:val="000000"/>
          <w:sz w:val="24"/>
          <w:szCs w:val="24"/>
        </w:rPr>
        <w:t xml:space="preserve"> Никольского (базовый уровень).</w:t>
      </w:r>
    </w:p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477545">
        <w:rPr>
          <w:rFonts w:ascii="Times New Roman" w:hAnsi="Times New Roman" w:cs="Times New Roman"/>
          <w:b/>
          <w:sz w:val="24"/>
          <w:szCs w:val="24"/>
        </w:rPr>
        <w:t>алгебре</w:t>
      </w:r>
      <w:r w:rsidR="00A832CF">
        <w:rPr>
          <w:rFonts w:ascii="Times New Roman" w:hAnsi="Times New Roman" w:cs="Times New Roman"/>
          <w:b/>
          <w:sz w:val="24"/>
          <w:szCs w:val="24"/>
        </w:rPr>
        <w:t xml:space="preserve"> и началам анализа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сведений о числах; совершенствование техники вычислений;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представлений о вероятностно-статистических закономерностях в окружающем мире;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C849DA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EC2183" w:rsidRPr="000A0801" w:rsidRDefault="00EC2183" w:rsidP="00EC218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10 класс: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Действительные числа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ацио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нальные уравнения и неравенства, к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орень степени </w:t>
      </w:r>
      <w:r w:rsidRPr="000A080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степень положительного числа, л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огариф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мы, п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оказательные и логарифм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ические уравнения и неравенства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ригонометрические форму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лы и тригонометрические функции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элементы теории вероятностей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EC2183" w:rsidRPr="000A0801" w:rsidRDefault="00EC2183" w:rsidP="00EC218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11 класс: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Производная и её применение, интеграл, у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рав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нения, неравенства и их системы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AD1503" w:rsidRPr="00081517" w:rsidRDefault="000B60E5" w:rsidP="000C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lang w:eastAsia="ru-RU"/>
        </w:rPr>
        <w:t xml:space="preserve"> </w:t>
      </w:r>
      <w:r w:rsidR="00AD1503"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D1503" w:rsidRPr="007717D6" w:rsidRDefault="00AD1503" w:rsidP="007717D6">
      <w:pPr>
        <w:tabs>
          <w:tab w:val="center" w:pos="4677"/>
          <w:tab w:val="right" w:pos="9355"/>
        </w:tabs>
        <w:spacing w:after="0" w:line="240" w:lineRule="auto"/>
        <w:rPr>
          <w:color w:val="FF0000"/>
        </w:rPr>
      </w:pPr>
      <w:r w:rsidRPr="00292D7D">
        <w:rPr>
          <w:rFonts w:ascii="Times New Roman" w:hAnsi="Times New Roman" w:cs="Times New Roman"/>
          <w:color w:val="000000" w:themeColor="text1"/>
        </w:rPr>
        <w:t>В ходе изучения дисциплины используются</w:t>
      </w:r>
      <w:r w:rsidR="007717D6" w:rsidRPr="0077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17D6"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образовательной технологии:</w:t>
      </w:r>
      <w:r w:rsidRPr="007717D6">
        <w:rPr>
          <w:color w:val="FF0000"/>
        </w:rPr>
        <w:t xml:space="preserve"> </w:t>
      </w:r>
      <w:r w:rsidR="007717D6" w:rsidRPr="007717D6">
        <w:rPr>
          <w:rFonts w:ascii="Times New Roman" w:hAnsi="Times New Roman"/>
          <w:sz w:val="24"/>
          <w:szCs w:val="24"/>
        </w:rPr>
        <w:t>коллективный способ обучения,</w:t>
      </w:r>
      <w:r w:rsidR="007717D6"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уровневая дифференциация обучения  на основе обязательных результатов, </w:t>
      </w:r>
      <w:r w:rsidR="007717D6" w:rsidRPr="007717D6">
        <w:rPr>
          <w:rFonts w:ascii="Times New Roman" w:hAnsi="Times New Roman"/>
          <w:sz w:val="24"/>
          <w:szCs w:val="24"/>
        </w:rPr>
        <w:t xml:space="preserve"> технология  проблемного обучения, модульная технология</w:t>
      </w:r>
      <w:r w:rsidR="007717D6">
        <w:rPr>
          <w:rFonts w:ascii="Times New Roman" w:hAnsi="Times New Roman"/>
          <w:sz w:val="24"/>
          <w:szCs w:val="24"/>
        </w:rPr>
        <w:t>.</w:t>
      </w:r>
    </w:p>
    <w:p w:rsidR="006A002F" w:rsidRPr="00081517" w:rsidRDefault="006A002F" w:rsidP="000C0BF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0E1D76" w:rsidRPr="000E1D76" w:rsidRDefault="000E1D76" w:rsidP="000E1D7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7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E1D76" w:rsidRPr="000E1D76" w:rsidRDefault="000E1D76" w:rsidP="000E1D76">
      <w:pPr>
        <w:pStyle w:val="a4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Сформировать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0E1D76" w:rsidRPr="000E1D76" w:rsidRDefault="000E1D76" w:rsidP="000E1D76">
      <w:pPr>
        <w:pStyle w:val="a4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достижения:</w:t>
      </w:r>
    </w:p>
    <w:p w:rsidR="000E1D76" w:rsidRPr="000E1D76" w:rsidRDefault="000E1D76" w:rsidP="000E1D76">
      <w:pPr>
        <w:pStyle w:val="a4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E1D76" w:rsidRPr="000E1D76" w:rsidRDefault="000E1D76" w:rsidP="000E1D7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1D76" w:rsidRPr="000E1D76" w:rsidRDefault="000E1D76" w:rsidP="000E1D76">
      <w:pPr>
        <w:pStyle w:val="a4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1D76" w:rsidRPr="000E1D76" w:rsidRDefault="000E1D76" w:rsidP="000E1D76">
      <w:pPr>
        <w:pStyle w:val="a4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0E1D76" w:rsidRPr="000E1D76" w:rsidRDefault="000E1D76" w:rsidP="000E1D76">
      <w:pPr>
        <w:pStyle w:val="a4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76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0E1D76" w:rsidRPr="000E1D76" w:rsidRDefault="000E1D76" w:rsidP="000E1D7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E1D76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Pr="000E1D76">
        <w:rPr>
          <w:rFonts w:ascii="Times New Roman" w:hAnsi="Times New Roman" w:cs="Times New Roman"/>
          <w:b/>
          <w:sz w:val="24"/>
          <w:szCs w:val="24"/>
        </w:rPr>
        <w:t>:</w:t>
      </w:r>
    </w:p>
    <w:p w:rsidR="000E1D76" w:rsidRPr="000E1D76" w:rsidRDefault="000E1D76" w:rsidP="000E1D76">
      <w:pPr>
        <w:pStyle w:val="a4"/>
        <w:numPr>
          <w:ilvl w:val="0"/>
          <w:numId w:val="3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E1D76" w:rsidRPr="000E1D76" w:rsidRDefault="000E1D76" w:rsidP="000E1D76">
      <w:pPr>
        <w:pStyle w:val="a4"/>
        <w:numPr>
          <w:ilvl w:val="0"/>
          <w:numId w:val="3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E1D76" w:rsidRPr="000E1D76" w:rsidRDefault="000E1D76" w:rsidP="000E1D76">
      <w:pPr>
        <w:pStyle w:val="a4"/>
        <w:numPr>
          <w:ilvl w:val="0"/>
          <w:numId w:val="3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Владение навыками 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E1D76" w:rsidRPr="000E1D76" w:rsidRDefault="000E1D76" w:rsidP="000E1D76">
      <w:pPr>
        <w:pStyle w:val="a4"/>
        <w:numPr>
          <w:ilvl w:val="0"/>
          <w:numId w:val="3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E1D76" w:rsidRPr="000E1D76" w:rsidRDefault="000E1D76" w:rsidP="000E1D76">
      <w:pPr>
        <w:pStyle w:val="a4"/>
        <w:numPr>
          <w:ilvl w:val="0"/>
          <w:numId w:val="3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E1D76" w:rsidRPr="000E1D76" w:rsidRDefault="000E1D76" w:rsidP="000E1D76">
      <w:pPr>
        <w:pStyle w:val="a4"/>
        <w:numPr>
          <w:ilvl w:val="0"/>
          <w:numId w:val="3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E1D76" w:rsidRPr="000E1D76" w:rsidRDefault="000E1D76" w:rsidP="000E1D76">
      <w:pPr>
        <w:pStyle w:val="a4"/>
        <w:numPr>
          <w:ilvl w:val="0"/>
          <w:numId w:val="3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1D76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E1D76" w:rsidRPr="000E1D76" w:rsidRDefault="000E1D76" w:rsidP="000E1D7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E1D76">
        <w:rPr>
          <w:rFonts w:ascii="Times New Roman" w:hAnsi="Times New Roman" w:cs="Times New Roman"/>
          <w:b/>
          <w:sz w:val="24"/>
          <w:szCs w:val="24"/>
        </w:rPr>
        <w:t>редметные:</w:t>
      </w:r>
    </w:p>
    <w:p w:rsidR="00D54B8F" w:rsidRPr="00D54B8F" w:rsidRDefault="00D54B8F" w:rsidP="00D54B8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="001D4D66" w:rsidRPr="001D4D66">
        <w:rPr>
          <w:rFonts w:ascii="Times New Roman" w:hAnsi="Times New Roman" w:cs="Times New Roman"/>
          <w:sz w:val="24"/>
          <w:szCs w:val="24"/>
        </w:rPr>
        <w:t xml:space="preserve"> </w:t>
      </w:r>
      <w:r w:rsidRPr="00D54B8F">
        <w:rPr>
          <w:rFonts w:ascii="Times New Roman" w:hAnsi="Times New Roman" w:cs="Times New Roman"/>
          <w:sz w:val="24"/>
          <w:szCs w:val="24"/>
        </w:rPr>
        <w:t xml:space="preserve">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D54B8F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D54B8F">
        <w:rPr>
          <w:rFonts w:ascii="Times New Roman" w:hAnsi="Times New Roman" w:cs="Times New Roman"/>
          <w:sz w:val="24"/>
          <w:szCs w:val="24"/>
        </w:rPr>
        <w:t xml:space="preserve"> прямой, отрезок, интервал;</w:t>
      </w:r>
      <w:r w:rsidRPr="00D54B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54B8F" w:rsidRPr="00D54B8F" w:rsidRDefault="00D54B8F" w:rsidP="00D54B8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D54B8F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D54B8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54B8F" w:rsidRPr="00D54B8F" w:rsidRDefault="00D54B8F" w:rsidP="003176E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iCs/>
          <w:color w:val="404040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 xml:space="preserve">использовать числовые множества на </w:t>
      </w:r>
      <w:proofErr w:type="gramStart"/>
      <w:r w:rsidRPr="00D54B8F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D54B8F">
        <w:rPr>
          <w:rFonts w:ascii="Times New Roman" w:hAnsi="Times New Roman" w:cs="Times New Roman"/>
          <w:sz w:val="24"/>
          <w:szCs w:val="24"/>
        </w:rPr>
        <w:t xml:space="preserve"> прямой для описания реальных процессов и явлений;</w:t>
      </w:r>
    </w:p>
    <w:p w:rsidR="00D54B8F" w:rsidRPr="00D54B8F" w:rsidRDefault="00D54B8F" w:rsidP="003176EA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D54B8F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54B8F">
        <w:rPr>
          <w:rFonts w:ascii="Times New Roman" w:hAnsi="Times New Roman" w:cs="Times New Roman"/>
          <w:sz w:val="24"/>
          <w:szCs w:val="24"/>
        </w:rPr>
        <w:t xml:space="preserve"> в ситуациях повседневной жизни</w:t>
      </w:r>
      <w:r w:rsidRPr="00D54B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B8F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</w:rPr>
        <w:t>выполнять арифметические действия с целыми и рациональными числами</w:t>
      </w:r>
      <w:r w:rsidRPr="00D54B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</w:rPr>
        <w:t xml:space="preserve">выполнять вычисления при решении задач </w:t>
      </w:r>
      <w:r w:rsidRPr="00D54B8F">
        <w:rPr>
          <w:rFonts w:ascii="Times New Roman" w:hAnsi="Times New Roman" w:cs="Times New Roman"/>
          <w:sz w:val="24"/>
          <w:szCs w:val="24"/>
          <w:lang w:eastAsia="ru-RU"/>
        </w:rPr>
        <w:t>практического характера</w:t>
      </w:r>
      <w:r w:rsidRPr="00D54B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</w:rPr>
        <w:t>составлять и решать уравнения и системы уравнений при решении несложных практических задач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D54B8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D54B8F">
        <w:rPr>
          <w:rFonts w:ascii="Times New Roman" w:hAnsi="Times New Roman" w:cs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  <w:r w:rsidRPr="00D54B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D54B8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D54B8F">
        <w:rPr>
          <w:rFonts w:ascii="Times New Roman" w:hAnsi="Times New Roman" w:cs="Times New Roman"/>
          <w:sz w:val="24"/>
          <w:szCs w:val="24"/>
        </w:rPr>
        <w:t xml:space="preserve"> и т.п.); 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  <w:lang w:eastAsia="ru-RU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  <w:lang w:eastAsia="ru-RU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D54B8F" w:rsidRPr="005E4FB4" w:rsidRDefault="00D54B8F" w:rsidP="007D45E9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FB4">
        <w:rPr>
          <w:rFonts w:ascii="Times New Roman" w:hAnsi="Times New Roman" w:cs="Times New Roman"/>
          <w:sz w:val="24"/>
          <w:szCs w:val="24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5E4FB4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5E4FB4">
        <w:rPr>
          <w:rFonts w:ascii="Times New Roman" w:hAnsi="Times New Roman" w:cs="Times New Roman"/>
          <w:sz w:val="24"/>
          <w:szCs w:val="24"/>
        </w:rPr>
        <w:t xml:space="preserve"> и нулями производной этой функции – с другой.</w:t>
      </w:r>
    </w:p>
    <w:p w:rsidR="00D54B8F" w:rsidRPr="005E4FB4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B8F">
        <w:rPr>
          <w:rFonts w:ascii="Times New Roman" w:hAnsi="Times New Roman" w:cs="Times New Roman"/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  <w:proofErr w:type="gramEnd"/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>оценивать и сравнивать в простых случаях вероятности событий в реальной жизни;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D54B8F" w:rsidRPr="00D54B8F" w:rsidRDefault="00D54B8F" w:rsidP="003176EA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>Решать несложные текстовые задачи разных типов;</w:t>
      </w:r>
    </w:p>
    <w:p w:rsidR="00D54B8F" w:rsidRPr="00D54B8F" w:rsidRDefault="00D54B8F" w:rsidP="00D54B8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D54B8F" w:rsidRPr="00D54B8F" w:rsidRDefault="00D54B8F" w:rsidP="00D54B8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54B8F" w:rsidRPr="00D54B8F" w:rsidRDefault="00D54B8F" w:rsidP="00D54B8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color w:val="000000"/>
          <w:sz w:val="24"/>
          <w:szCs w:val="24"/>
        </w:rPr>
        <w:t>действовать по алгоритму, содержащемуся в условии задачи;</w:t>
      </w:r>
    </w:p>
    <w:p w:rsidR="00D54B8F" w:rsidRPr="00D54B8F" w:rsidRDefault="00D54B8F" w:rsidP="00D54B8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gramStart"/>
      <w:r w:rsidRPr="00D54B8F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D54B8F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задачи;</w:t>
      </w:r>
    </w:p>
    <w:p w:rsidR="00D54B8F" w:rsidRPr="00D54B8F" w:rsidRDefault="00D54B8F" w:rsidP="00D54B8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>решать задачи на расчет стоимости покупок, услуг, поездок и т.п.;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D54B8F">
        <w:rPr>
          <w:rFonts w:ascii="Times New Roman" w:hAnsi="Times New Roman" w:cs="Times New Roman"/>
          <w:sz w:val="24"/>
          <w:szCs w:val="24"/>
          <w:lang w:eastAsia="ru-RU"/>
        </w:rPr>
        <w:t>временнóй</w:t>
      </w:r>
      <w:proofErr w:type="spellEnd"/>
      <w:r w:rsidRPr="00D54B8F">
        <w:rPr>
          <w:rFonts w:ascii="Times New Roman" w:hAnsi="Times New Roman" w:cs="Times New Roman"/>
          <w:sz w:val="24"/>
          <w:szCs w:val="24"/>
          <w:lang w:eastAsia="ru-RU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D54B8F" w:rsidRPr="00D54B8F" w:rsidRDefault="00D54B8F" w:rsidP="00D54B8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B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2C23D7" w:rsidRPr="00081517" w:rsidRDefault="002C23D7" w:rsidP="000E1D7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 w:rsidR="00C543C9">
        <w:rPr>
          <w:rFonts w:ascii="Times New Roman" w:hAnsi="Times New Roman" w:cs="Times New Roman"/>
          <w:sz w:val="24"/>
          <w:szCs w:val="24"/>
        </w:rPr>
        <w:t>среднего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 предмет «</w:t>
      </w:r>
      <w:r w:rsidR="00AF77A1">
        <w:rPr>
          <w:rFonts w:ascii="Times New Roman" w:hAnsi="Times New Roman" w:cs="Times New Roman"/>
          <w:sz w:val="24"/>
          <w:szCs w:val="24"/>
        </w:rPr>
        <w:t>Алгебра</w:t>
      </w:r>
      <w:r w:rsidR="006E2FC1">
        <w:rPr>
          <w:rFonts w:ascii="Times New Roman" w:hAnsi="Times New Roman" w:cs="Times New Roman"/>
          <w:sz w:val="24"/>
          <w:szCs w:val="24"/>
        </w:rPr>
        <w:t xml:space="preserve"> и начала</w:t>
      </w:r>
      <w:r w:rsidR="00AF68A9"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="006E2FC1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6F39C1" w:rsidRPr="00081517">
        <w:rPr>
          <w:rFonts w:ascii="Times New Roman" w:hAnsi="Times New Roman" w:cs="Times New Roman"/>
          <w:sz w:val="24"/>
          <w:szCs w:val="24"/>
        </w:rPr>
        <w:t>1</w:t>
      </w:r>
      <w:r w:rsidR="006F39C1">
        <w:rPr>
          <w:rFonts w:ascii="Times New Roman" w:hAnsi="Times New Roman" w:cs="Times New Roman"/>
          <w:sz w:val="24"/>
          <w:szCs w:val="24"/>
        </w:rPr>
        <w:t>0</w:t>
      </w:r>
      <w:r w:rsidR="003B42CE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1</w:t>
      </w:r>
      <w:r w:rsidR="00AF77A1">
        <w:rPr>
          <w:rFonts w:ascii="Times New Roman" w:hAnsi="Times New Roman" w:cs="Times New Roman"/>
          <w:sz w:val="24"/>
          <w:szCs w:val="24"/>
        </w:rPr>
        <w:t>02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AF77A1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6F39C1">
        <w:rPr>
          <w:rFonts w:ascii="Times New Roman" w:hAnsi="Times New Roman" w:cs="Times New Roman"/>
          <w:sz w:val="24"/>
          <w:szCs w:val="24"/>
        </w:rPr>
        <w:t>3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6F39C1">
        <w:rPr>
          <w:rFonts w:ascii="Times New Roman" w:hAnsi="Times New Roman" w:cs="Times New Roman"/>
          <w:sz w:val="24"/>
          <w:szCs w:val="24"/>
        </w:rPr>
        <w:t>а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</w:t>
      </w:r>
      <w:proofErr w:type="gramStart"/>
      <w:r w:rsidR="00AF77A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AF77A1">
        <w:rPr>
          <w:rFonts w:ascii="Times New Roman" w:hAnsi="Times New Roman" w:cs="Times New Roman"/>
          <w:sz w:val="24"/>
          <w:szCs w:val="24"/>
        </w:rPr>
        <w:t xml:space="preserve">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6F39C1" w:rsidRPr="00081517">
        <w:rPr>
          <w:rFonts w:ascii="Times New Roman" w:hAnsi="Times New Roman" w:cs="Times New Roman"/>
          <w:sz w:val="24"/>
          <w:szCs w:val="24"/>
        </w:rPr>
        <w:t>11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AF77A1" w:rsidRPr="00081517">
        <w:rPr>
          <w:rFonts w:ascii="Times New Roman" w:hAnsi="Times New Roman" w:cs="Times New Roman"/>
          <w:sz w:val="24"/>
          <w:szCs w:val="24"/>
        </w:rPr>
        <w:t>1</w:t>
      </w:r>
      <w:r w:rsidR="00AF77A1">
        <w:rPr>
          <w:rFonts w:ascii="Times New Roman" w:hAnsi="Times New Roman" w:cs="Times New Roman"/>
          <w:sz w:val="24"/>
          <w:szCs w:val="24"/>
        </w:rPr>
        <w:t xml:space="preserve">02 часа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0C0BFE">
        <w:rPr>
          <w:rFonts w:ascii="Times New Roman" w:hAnsi="Times New Roman" w:cs="Times New Roman"/>
          <w:sz w:val="24"/>
          <w:szCs w:val="24"/>
        </w:rPr>
        <w:t>3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6F39C1">
        <w:rPr>
          <w:rFonts w:ascii="Times New Roman" w:hAnsi="Times New Roman" w:cs="Times New Roman"/>
          <w:sz w:val="24"/>
          <w:szCs w:val="24"/>
        </w:rPr>
        <w:t>а в неделю, 34 учебных недели)</w:t>
      </w:r>
      <w:r w:rsidR="00A169AB">
        <w:rPr>
          <w:rFonts w:ascii="Times New Roman" w:hAnsi="Times New Roman" w:cs="Times New Roman"/>
          <w:sz w:val="24"/>
          <w:szCs w:val="24"/>
        </w:rPr>
        <w:t>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D7" w:rsidRPr="00081517" w:rsidRDefault="002C23D7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C543C9" w:rsidRDefault="002C23D7" w:rsidP="000C0BF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C543C9">
        <w:rPr>
          <w:rFonts w:eastAsiaTheme="minorHAnsi"/>
          <w:color w:val="000000" w:themeColor="text1"/>
          <w:lang w:eastAsia="en-US"/>
        </w:rPr>
        <w:t>Устный опрос</w:t>
      </w:r>
      <w:r w:rsidR="00C543C9" w:rsidRPr="00C543C9">
        <w:rPr>
          <w:rFonts w:eastAsiaTheme="minorHAnsi"/>
          <w:color w:val="000000" w:themeColor="text1"/>
          <w:lang w:eastAsia="en-US"/>
        </w:rPr>
        <w:t>; письменный контроль</w:t>
      </w:r>
      <w:r w:rsidR="00C543C9" w:rsidRPr="00C543C9">
        <w:rPr>
          <w:rFonts w:asciiTheme="minorHAnsi" w:eastAsiaTheme="minorHAnsi" w:hAnsiTheme="minorHAnsi" w:cstheme="minorBidi"/>
          <w:color w:val="000000" w:themeColor="text1"/>
          <w:sz w:val="36"/>
          <w:szCs w:val="36"/>
          <w:shd w:val="clear" w:color="auto" w:fill="F7F7F6"/>
          <w:lang w:eastAsia="en-US"/>
        </w:rPr>
        <w:t xml:space="preserve"> </w:t>
      </w:r>
      <w:r w:rsidR="00C543C9" w:rsidRPr="00C543C9">
        <w:rPr>
          <w:rFonts w:eastAsiaTheme="minorHAnsi"/>
          <w:color w:val="000000" w:themeColor="text1"/>
          <w:lang w:eastAsia="en-US"/>
        </w:rPr>
        <w:t>в виде математических диктантов, контрольных, проверочных и самостоят</w:t>
      </w:r>
      <w:r w:rsidR="007D4C5F">
        <w:rPr>
          <w:rFonts w:eastAsiaTheme="minorHAnsi"/>
          <w:color w:val="000000" w:themeColor="text1"/>
          <w:lang w:eastAsia="en-US"/>
        </w:rPr>
        <w:t xml:space="preserve">ельных работ, тестов, рефератов,  зачеты, </w:t>
      </w:r>
      <w:bookmarkStart w:id="0" w:name="_GoBack"/>
      <w:bookmarkEnd w:id="0"/>
      <w:r w:rsidR="00C543C9" w:rsidRPr="00C543C9">
        <w:rPr>
          <w:rFonts w:eastAsiaTheme="minorHAnsi"/>
          <w:color w:val="000000" w:themeColor="text1"/>
          <w:lang w:eastAsia="en-US"/>
        </w:rPr>
        <w:t xml:space="preserve">промежуточная и </w:t>
      </w:r>
      <w:r w:rsidR="00224D82" w:rsidRPr="00C543C9">
        <w:rPr>
          <w:rFonts w:eastAsiaTheme="minorHAnsi"/>
          <w:color w:val="000000" w:themeColor="text1"/>
          <w:lang w:eastAsia="en-US"/>
        </w:rPr>
        <w:t>итоговая аттестация.</w:t>
      </w:r>
    </w:p>
    <w:p w:rsidR="00583C3E" w:rsidRPr="00C543C9" w:rsidRDefault="00583C3E" w:rsidP="000C0BF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</w:p>
    <w:sectPr w:rsidR="00583C3E" w:rsidRPr="00C543C9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82" w:rsidRDefault="00B47582" w:rsidP="00D54B8F">
      <w:pPr>
        <w:spacing w:after="0" w:line="240" w:lineRule="auto"/>
      </w:pPr>
      <w:r>
        <w:separator/>
      </w:r>
    </w:p>
  </w:endnote>
  <w:endnote w:type="continuationSeparator" w:id="0">
    <w:p w:rsidR="00B47582" w:rsidRDefault="00B47582" w:rsidP="00D5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82" w:rsidRDefault="00B47582" w:rsidP="00D54B8F">
      <w:pPr>
        <w:spacing w:after="0" w:line="240" w:lineRule="auto"/>
      </w:pPr>
      <w:r>
        <w:separator/>
      </w:r>
    </w:p>
  </w:footnote>
  <w:footnote w:type="continuationSeparator" w:id="0">
    <w:p w:rsidR="00B47582" w:rsidRDefault="00B47582" w:rsidP="00D5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21D70"/>
    <w:multiLevelType w:val="hybridMultilevel"/>
    <w:tmpl w:val="32EA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D389D"/>
    <w:multiLevelType w:val="multilevel"/>
    <w:tmpl w:val="622A5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0EE07AE"/>
    <w:multiLevelType w:val="hybridMultilevel"/>
    <w:tmpl w:val="A894C176"/>
    <w:lvl w:ilvl="0" w:tplc="20B2D0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04DF3"/>
    <w:multiLevelType w:val="hybridMultilevel"/>
    <w:tmpl w:val="2C3EACB8"/>
    <w:lvl w:ilvl="0" w:tplc="A9C67A7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C3B0A"/>
    <w:multiLevelType w:val="hybridMultilevel"/>
    <w:tmpl w:val="68C84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4A765B"/>
    <w:multiLevelType w:val="hybridMultilevel"/>
    <w:tmpl w:val="D3AE443E"/>
    <w:lvl w:ilvl="0" w:tplc="20B2D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942338"/>
    <w:multiLevelType w:val="hybridMultilevel"/>
    <w:tmpl w:val="C7A4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92853"/>
    <w:multiLevelType w:val="hybridMultilevel"/>
    <w:tmpl w:val="66321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03DF2"/>
    <w:multiLevelType w:val="hybridMultilevel"/>
    <w:tmpl w:val="54465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D646D"/>
    <w:multiLevelType w:val="hybridMultilevel"/>
    <w:tmpl w:val="E68633F2"/>
    <w:lvl w:ilvl="0" w:tplc="A9C67A74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D65B78"/>
    <w:multiLevelType w:val="hybridMultilevel"/>
    <w:tmpl w:val="C272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57C26"/>
    <w:multiLevelType w:val="hybridMultilevel"/>
    <w:tmpl w:val="940C0B28"/>
    <w:lvl w:ilvl="0" w:tplc="B8E0F1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F2112A"/>
    <w:multiLevelType w:val="hybridMultilevel"/>
    <w:tmpl w:val="6FB26580"/>
    <w:lvl w:ilvl="0" w:tplc="B8E0F1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708E4985"/>
    <w:multiLevelType w:val="hybridMultilevel"/>
    <w:tmpl w:val="B0880102"/>
    <w:lvl w:ilvl="0" w:tplc="E948045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D243CF"/>
    <w:multiLevelType w:val="hybridMultilevel"/>
    <w:tmpl w:val="2AA08004"/>
    <w:lvl w:ilvl="0" w:tplc="A9C67A74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4D54F7"/>
    <w:multiLevelType w:val="hybridMultilevel"/>
    <w:tmpl w:val="C4882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79D0037D"/>
    <w:multiLevelType w:val="hybridMultilevel"/>
    <w:tmpl w:val="FB14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9"/>
  </w:num>
  <w:num w:numId="12">
    <w:abstractNumId w:val="6"/>
  </w:num>
  <w:num w:numId="13">
    <w:abstractNumId w:val="9"/>
  </w:num>
  <w:num w:numId="14">
    <w:abstractNumId w:val="16"/>
  </w:num>
  <w:num w:numId="15">
    <w:abstractNumId w:val="31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15"/>
  </w:num>
  <w:num w:numId="22">
    <w:abstractNumId w:val="10"/>
  </w:num>
  <w:num w:numId="23">
    <w:abstractNumId w:val="40"/>
  </w:num>
  <w:num w:numId="24">
    <w:abstractNumId w:val="35"/>
  </w:num>
  <w:num w:numId="25">
    <w:abstractNumId w:val="12"/>
  </w:num>
  <w:num w:numId="26">
    <w:abstractNumId w:val="14"/>
  </w:num>
  <w:num w:numId="27">
    <w:abstractNumId w:val="17"/>
  </w:num>
  <w:num w:numId="28">
    <w:abstractNumId w:val="20"/>
  </w:num>
  <w:num w:numId="29">
    <w:abstractNumId w:val="5"/>
  </w:num>
  <w:num w:numId="30">
    <w:abstractNumId w:val="11"/>
  </w:num>
  <w:num w:numId="31">
    <w:abstractNumId w:val="25"/>
  </w:num>
  <w:num w:numId="32">
    <w:abstractNumId w:val="24"/>
  </w:num>
  <w:num w:numId="33">
    <w:abstractNumId w:val="37"/>
  </w:num>
  <w:num w:numId="34">
    <w:abstractNumId w:val="27"/>
  </w:num>
  <w:num w:numId="35">
    <w:abstractNumId w:val="28"/>
  </w:num>
  <w:num w:numId="36">
    <w:abstractNumId w:val="38"/>
  </w:num>
  <w:num w:numId="37">
    <w:abstractNumId w:val="23"/>
  </w:num>
  <w:num w:numId="38">
    <w:abstractNumId w:val="33"/>
  </w:num>
  <w:num w:numId="39">
    <w:abstractNumId w:val="22"/>
  </w:num>
  <w:num w:numId="40">
    <w:abstractNumId w:val="32"/>
  </w:num>
  <w:num w:numId="41">
    <w:abstractNumId w:val="4"/>
  </w:num>
  <w:num w:numId="42">
    <w:abstractNumId w:val="36"/>
  </w:num>
  <w:num w:numId="43">
    <w:abstractNumId w:val="41"/>
  </w:num>
  <w:num w:numId="44">
    <w:abstractNumId w:val="18"/>
  </w:num>
  <w:num w:numId="45">
    <w:abstractNumId w:val="2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00CE3"/>
    <w:rsid w:val="00042B1A"/>
    <w:rsid w:val="00050DD8"/>
    <w:rsid w:val="00051118"/>
    <w:rsid w:val="00081517"/>
    <w:rsid w:val="000B5871"/>
    <w:rsid w:val="000B60E5"/>
    <w:rsid w:val="000C0BFE"/>
    <w:rsid w:val="000E1D76"/>
    <w:rsid w:val="001D4D66"/>
    <w:rsid w:val="00210483"/>
    <w:rsid w:val="00224D82"/>
    <w:rsid w:val="00292D7D"/>
    <w:rsid w:val="002C23D7"/>
    <w:rsid w:val="003176EA"/>
    <w:rsid w:val="003B42CE"/>
    <w:rsid w:val="00462304"/>
    <w:rsid w:val="00477545"/>
    <w:rsid w:val="00483CCF"/>
    <w:rsid w:val="004917B8"/>
    <w:rsid w:val="004C341D"/>
    <w:rsid w:val="00504860"/>
    <w:rsid w:val="00540AD3"/>
    <w:rsid w:val="00583C3E"/>
    <w:rsid w:val="005E4FB4"/>
    <w:rsid w:val="006617B1"/>
    <w:rsid w:val="006A002F"/>
    <w:rsid w:val="006E2FC1"/>
    <w:rsid w:val="006F39C1"/>
    <w:rsid w:val="00752ED8"/>
    <w:rsid w:val="007717D6"/>
    <w:rsid w:val="007D4C5F"/>
    <w:rsid w:val="007E1BD6"/>
    <w:rsid w:val="0089016F"/>
    <w:rsid w:val="008A2B0D"/>
    <w:rsid w:val="008E5899"/>
    <w:rsid w:val="00931FF4"/>
    <w:rsid w:val="009712D7"/>
    <w:rsid w:val="009A5BDC"/>
    <w:rsid w:val="00A169AB"/>
    <w:rsid w:val="00A832CF"/>
    <w:rsid w:val="00AD1503"/>
    <w:rsid w:val="00AF68A9"/>
    <w:rsid w:val="00AF77A1"/>
    <w:rsid w:val="00B32C1D"/>
    <w:rsid w:val="00B44241"/>
    <w:rsid w:val="00B47582"/>
    <w:rsid w:val="00BD5E0E"/>
    <w:rsid w:val="00C468E2"/>
    <w:rsid w:val="00C543C9"/>
    <w:rsid w:val="00C849DA"/>
    <w:rsid w:val="00CD1575"/>
    <w:rsid w:val="00D252A2"/>
    <w:rsid w:val="00D54B8F"/>
    <w:rsid w:val="00D766CE"/>
    <w:rsid w:val="00D83EE7"/>
    <w:rsid w:val="00D84F0A"/>
    <w:rsid w:val="00DB56AB"/>
    <w:rsid w:val="00DB75F7"/>
    <w:rsid w:val="00E2646D"/>
    <w:rsid w:val="00E47EE9"/>
    <w:rsid w:val="00E73EA6"/>
    <w:rsid w:val="00EC2183"/>
    <w:rsid w:val="00FA0E7B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2C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D766C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766CE"/>
  </w:style>
  <w:style w:type="paragraph" w:styleId="a8">
    <w:name w:val="footnote text"/>
    <w:basedOn w:val="a0"/>
    <w:link w:val="a9"/>
    <w:uiPriority w:val="99"/>
    <w:semiHidden/>
    <w:unhideWhenUsed/>
    <w:rsid w:val="00D54B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54B8F"/>
    <w:rPr>
      <w:sz w:val="20"/>
      <w:szCs w:val="20"/>
    </w:rPr>
  </w:style>
  <w:style w:type="paragraph" w:customStyle="1" w:styleId="a">
    <w:name w:val="Перечисление"/>
    <w:basedOn w:val="a0"/>
    <w:uiPriority w:val="99"/>
    <w:qFormat/>
    <w:rsid w:val="00D54B8F"/>
    <w:pPr>
      <w:numPr>
        <w:numId w:val="37"/>
      </w:numPr>
      <w:spacing w:after="60" w:line="240" w:lineRule="auto"/>
      <w:jc w:val="both"/>
    </w:pPr>
    <w:rPr>
      <w:rFonts w:ascii="Times New Roman" w:hAnsi="Times New Roman" w:cs="Times New Roman"/>
    </w:rPr>
  </w:style>
  <w:style w:type="character" w:styleId="aa">
    <w:name w:val="footnote reference"/>
    <w:semiHidden/>
    <w:unhideWhenUsed/>
    <w:rsid w:val="00D54B8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2C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D766C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766CE"/>
  </w:style>
  <w:style w:type="paragraph" w:styleId="a8">
    <w:name w:val="footnote text"/>
    <w:basedOn w:val="a0"/>
    <w:link w:val="a9"/>
    <w:uiPriority w:val="99"/>
    <w:semiHidden/>
    <w:unhideWhenUsed/>
    <w:rsid w:val="00D54B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54B8F"/>
    <w:rPr>
      <w:sz w:val="20"/>
      <w:szCs w:val="20"/>
    </w:rPr>
  </w:style>
  <w:style w:type="paragraph" w:customStyle="1" w:styleId="a">
    <w:name w:val="Перечисление"/>
    <w:basedOn w:val="a0"/>
    <w:uiPriority w:val="99"/>
    <w:qFormat/>
    <w:rsid w:val="00D54B8F"/>
    <w:pPr>
      <w:numPr>
        <w:numId w:val="37"/>
      </w:numPr>
      <w:spacing w:after="60" w:line="240" w:lineRule="auto"/>
      <w:jc w:val="both"/>
    </w:pPr>
    <w:rPr>
      <w:rFonts w:ascii="Times New Roman" w:hAnsi="Times New Roman" w:cs="Times New Roman"/>
    </w:rPr>
  </w:style>
  <w:style w:type="character" w:styleId="aa">
    <w:name w:val="footnote reference"/>
    <w:semiHidden/>
    <w:unhideWhenUsed/>
    <w:rsid w:val="00D54B8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9461-FC6D-4BB4-A9A3-D3E899BE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2018-05-19T19:41:00Z</dcterms:created>
  <dcterms:modified xsi:type="dcterms:W3CDTF">2018-05-24T18:17:00Z</dcterms:modified>
</cp:coreProperties>
</file>