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B" w:rsidRDefault="001418EB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B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E6606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D8167F" w:rsidRPr="005F15BE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Pr="005F15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337F4" w:rsidRDefault="005337F4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F4" w:rsidRPr="00870E00" w:rsidRDefault="00870E00" w:rsidP="005337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70E00">
        <w:rPr>
          <w:rFonts w:ascii="Times New Roman" w:hAnsi="Times New Roman" w:cs="Times New Roman"/>
          <w:b/>
        </w:rPr>
        <w:t xml:space="preserve">Учебник Холина В.Н. География ( профильный уровень). 10-11 </w:t>
      </w:r>
      <w:proofErr w:type="spellStart"/>
      <w:r w:rsidRPr="00870E00">
        <w:rPr>
          <w:rFonts w:ascii="Times New Roman" w:hAnsi="Times New Roman" w:cs="Times New Roman"/>
          <w:b/>
        </w:rPr>
        <w:t>кл</w:t>
      </w:r>
      <w:proofErr w:type="spellEnd"/>
      <w:r w:rsidRPr="00870E00">
        <w:rPr>
          <w:rFonts w:ascii="Times New Roman" w:hAnsi="Times New Roman" w:cs="Times New Roman"/>
          <w:b/>
        </w:rPr>
        <w:t>.: Дрофа, 2017.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12" w:rsidRPr="00775118" w:rsidRDefault="001418EB" w:rsidP="0077511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D165F" w:rsidRPr="007C1D8A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7C1D8A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 w:rsidRPr="007C1D8A">
        <w:rPr>
          <w:rFonts w:ascii="Times New Roman" w:hAnsi="Times New Roman" w:cs="Times New Roman"/>
          <w:b/>
          <w:sz w:val="24"/>
          <w:szCs w:val="24"/>
        </w:rPr>
        <w:t>й</w:t>
      </w:r>
      <w:r w:rsidRPr="007C1D8A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</w:t>
      </w:r>
    </w:p>
    <w:p w:rsidR="003A2112" w:rsidRDefault="003A2112" w:rsidP="003A2112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A2112">
        <w:rPr>
          <w:rFonts w:ascii="Times New Roman" w:hAnsi="Times New Roman" w:cs="Times New Roman"/>
          <w:sz w:val="24"/>
          <w:szCs w:val="24"/>
        </w:rPr>
        <w:t>Рабочая программа по географии для учащихся 10-</w:t>
      </w:r>
      <w:r>
        <w:rPr>
          <w:rFonts w:ascii="Times New Roman" w:hAnsi="Times New Roman" w:cs="Times New Roman"/>
          <w:sz w:val="24"/>
          <w:szCs w:val="24"/>
        </w:rPr>
        <w:t>11 классов составлена в соответствии с требованиями Федерального компонента государственного стандарта общего образования</w:t>
      </w:r>
    </w:p>
    <w:p w:rsidR="003A2112" w:rsidRPr="00664310" w:rsidRDefault="003A2112" w:rsidP="003A2112">
      <w:pPr>
        <w:pStyle w:val="a6"/>
        <w:tabs>
          <w:tab w:val="left" w:pos="8370"/>
        </w:tabs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664310">
        <w:rPr>
          <w:rFonts w:ascii="Times New Roman" w:hAnsi="Times New Roman" w:cs="Times New Roman"/>
          <w:sz w:val="24"/>
          <w:szCs w:val="24"/>
        </w:rPr>
        <w:t>- на основе Примерной программы для среднего (полного) общего образования по географии (профильный уровень)</w:t>
      </w:r>
    </w:p>
    <w:p w:rsidR="003A2112" w:rsidRDefault="003A2112" w:rsidP="003A2112">
      <w:pPr>
        <w:pStyle w:val="a6"/>
        <w:tabs>
          <w:tab w:val="left" w:pos="8370"/>
        </w:tabs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664310">
        <w:rPr>
          <w:rFonts w:ascii="Times New Roman" w:hAnsi="Times New Roman" w:cs="Times New Roman"/>
          <w:sz w:val="24"/>
          <w:szCs w:val="24"/>
        </w:rPr>
        <w:t xml:space="preserve">- авторской программы «География профильный уровень».10-11 </w:t>
      </w:r>
      <w:proofErr w:type="spellStart"/>
      <w:r w:rsidRPr="006643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4310">
        <w:rPr>
          <w:rFonts w:ascii="Times New Roman" w:hAnsi="Times New Roman" w:cs="Times New Roman"/>
          <w:sz w:val="24"/>
          <w:szCs w:val="24"/>
        </w:rPr>
        <w:t>. Профильный уровень, авт. Холина В.Н.</w:t>
      </w:r>
    </w:p>
    <w:p w:rsidR="00870E00" w:rsidRPr="00664310" w:rsidRDefault="00870E00" w:rsidP="003A2112">
      <w:pPr>
        <w:pStyle w:val="a6"/>
        <w:tabs>
          <w:tab w:val="left" w:pos="8370"/>
        </w:tabs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104593" w:rsidRDefault="001418EB" w:rsidP="003A211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93">
        <w:rPr>
          <w:rFonts w:ascii="Times New Roman" w:hAnsi="Times New Roman" w:cs="Times New Roman"/>
          <w:b/>
          <w:sz w:val="24"/>
          <w:szCs w:val="24"/>
        </w:rPr>
        <w:t xml:space="preserve">Цели обучения </w:t>
      </w:r>
      <w:r w:rsidR="00CE6606" w:rsidRPr="00104593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104593">
        <w:rPr>
          <w:rFonts w:ascii="Times New Roman" w:hAnsi="Times New Roman" w:cs="Times New Roman"/>
          <w:b/>
          <w:sz w:val="24"/>
          <w:szCs w:val="24"/>
        </w:rPr>
        <w:t>:</w:t>
      </w:r>
    </w:p>
    <w:p w:rsidR="003A2112" w:rsidRPr="003A2112" w:rsidRDefault="003A2112" w:rsidP="003A2112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06" w:rsidRPr="00CE6606" w:rsidRDefault="00664310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64310">
        <w:rPr>
          <w:rFonts w:ascii="Times New Roman" w:hAnsi="Times New Roman"/>
          <w:b/>
          <w:sz w:val="24"/>
          <w:szCs w:val="24"/>
        </w:rPr>
        <w:t>своение системы географических знаний</w:t>
      </w:r>
      <w:r>
        <w:rPr>
          <w:rFonts w:ascii="Times New Roman" w:hAnsi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CE6606" w:rsidRPr="00CE6606" w:rsidRDefault="00664310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10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 xml:space="preserve">решать комплексные задачи, требующие учета географической ситуации на конкретной территории, моделирование природных,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CE6606" w:rsidRPr="00CE6606" w:rsidRDefault="00664310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10">
        <w:rPr>
          <w:rFonts w:ascii="Times New Roman" w:hAnsi="Times New Roman"/>
          <w:b/>
          <w:sz w:val="24"/>
          <w:szCs w:val="24"/>
        </w:rPr>
        <w:t>развитие географического мышления</w:t>
      </w:r>
      <w:r>
        <w:rPr>
          <w:rFonts w:ascii="Times New Roman" w:hAnsi="Times New Roman"/>
          <w:sz w:val="24"/>
          <w:szCs w:val="24"/>
        </w:rPr>
        <w:t xml:space="preserve"> для ориентации в проблемах территориальной организации общества, его взаимодействия с природой, навыков грамотного решения бытовых и профессионально-ориентированных задач;</w:t>
      </w:r>
    </w:p>
    <w:p w:rsidR="00CE6606" w:rsidRDefault="00104593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593">
        <w:rPr>
          <w:rFonts w:ascii="Times New Roman" w:hAnsi="Times New Roman"/>
          <w:b/>
          <w:sz w:val="24"/>
          <w:szCs w:val="24"/>
        </w:rPr>
        <w:t>воспитание патриотизма</w:t>
      </w:r>
      <w:r>
        <w:rPr>
          <w:rFonts w:ascii="Times New Roman" w:hAnsi="Times New Roman"/>
          <w:sz w:val="24"/>
          <w:szCs w:val="24"/>
        </w:rPr>
        <w:t>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104593" w:rsidRDefault="00104593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приобретение компетентности в сфере: </w:t>
      </w:r>
      <w:r w:rsidRPr="00104593">
        <w:rPr>
          <w:rFonts w:ascii="Times New Roman" w:hAnsi="Times New Roman"/>
          <w:sz w:val="24"/>
          <w:szCs w:val="24"/>
        </w:rPr>
        <w:t xml:space="preserve">элементарного </w:t>
      </w:r>
      <w:proofErr w:type="spellStart"/>
      <w:r w:rsidRPr="00104593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104593">
        <w:rPr>
          <w:rFonts w:ascii="Times New Roman" w:hAnsi="Times New Roman"/>
          <w:sz w:val="24"/>
          <w:szCs w:val="24"/>
        </w:rPr>
        <w:t xml:space="preserve"> моделирования и прогнозирования; использования</w:t>
      </w:r>
      <w:r>
        <w:rPr>
          <w:rFonts w:ascii="Times New Roman" w:hAnsi="Times New Roman"/>
          <w:sz w:val="24"/>
          <w:szCs w:val="24"/>
        </w:rPr>
        <w:t xml:space="preserve"> разнообразных географических</w:t>
      </w:r>
    </w:p>
    <w:p w:rsidR="00104593" w:rsidRDefault="00104593" w:rsidP="0010459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593">
        <w:rPr>
          <w:rFonts w:ascii="Times New Roman" w:hAnsi="Times New Roman"/>
          <w:sz w:val="24"/>
          <w:szCs w:val="24"/>
        </w:rPr>
        <w:t>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</w:t>
      </w:r>
      <w:r>
        <w:rPr>
          <w:rFonts w:ascii="Times New Roman" w:hAnsi="Times New Roman"/>
          <w:sz w:val="24"/>
          <w:szCs w:val="24"/>
        </w:rPr>
        <w:t xml:space="preserve"> окружающей среды.</w:t>
      </w:r>
    </w:p>
    <w:p w:rsidR="007C78ED" w:rsidRPr="00104593" w:rsidRDefault="007C78ED" w:rsidP="0010459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8EB" w:rsidRPr="007C78ED" w:rsidRDefault="00CE100F" w:rsidP="007C78E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D">
        <w:rPr>
          <w:rFonts w:ascii="Times New Roman" w:hAnsi="Times New Roman" w:cs="Times New Roman"/>
          <w:b/>
          <w:sz w:val="24"/>
          <w:szCs w:val="24"/>
        </w:rPr>
        <w:t>Структура дисциплины:</w:t>
      </w:r>
    </w:p>
    <w:p w:rsidR="007C78ED" w:rsidRPr="007C78ED" w:rsidRDefault="007C78ED" w:rsidP="007C78ED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ED" w:rsidRDefault="007C78ED" w:rsidP="007C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География  в современном мире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География: от визуальных открытий и сбора фактов — к поискам законов размещения.   Пространство как объект изучения географии. И. Кант и классификация наук.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Законы размещения. Географические исследования: традиционные — экспедиционный, картографический, описательный методы; современные — моделирование, территориальная матрица статистических данных, районирование, геоинформационные системы, космические снимки, системы </w:t>
      </w:r>
      <w:proofErr w:type="spellStart"/>
      <w:r w:rsidRPr="00B6050B">
        <w:rPr>
          <w:rFonts w:ascii="Times New Roman" w:hAnsi="Times New Roman" w:cs="Times New Roman"/>
          <w:sz w:val="24"/>
          <w:szCs w:val="24"/>
        </w:rPr>
        <w:t>подспутникового</w:t>
      </w:r>
      <w:proofErr w:type="spellEnd"/>
      <w:r w:rsidRPr="00B6050B">
        <w:rPr>
          <w:rFonts w:ascii="Times New Roman" w:hAnsi="Times New Roman" w:cs="Times New Roman"/>
          <w:sz w:val="24"/>
          <w:szCs w:val="24"/>
        </w:rPr>
        <w:t xml:space="preserve"> позиционирования.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Фактор географического положения, абсолютные и относительные пространственные ресурсы.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B6050B">
        <w:rPr>
          <w:rFonts w:ascii="Times New Roman" w:hAnsi="Times New Roman" w:cs="Times New Roman"/>
          <w:sz w:val="24"/>
          <w:szCs w:val="24"/>
        </w:rPr>
        <w:t>Тюнена</w:t>
      </w:r>
      <w:proofErr w:type="spellEnd"/>
      <w:r w:rsidRPr="00B6050B">
        <w:rPr>
          <w:rFonts w:ascii="Times New Roman" w:hAnsi="Times New Roman" w:cs="Times New Roman"/>
          <w:sz w:val="24"/>
          <w:szCs w:val="24"/>
        </w:rPr>
        <w:t>, парадигма экономической географии.</w:t>
      </w:r>
    </w:p>
    <w:p w:rsidR="007C78ED" w:rsidRDefault="007C78ED" w:rsidP="007C78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Политическая карта мира: государства и границы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Этапы формирования политической карты мира. Колониальные империи и их распад. Колониальный список ООН.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lastRenderedPageBreak/>
        <w:t xml:space="preserve"> Объекты политической карты мира. Независимые государства, самопровозглашенные (непризнанные) государства, несамоуправляющиеся территории (колонии, доминионы, протектораты, мандатные территории, ассоциированные государства, заморские территории и департаменты).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Формы государственного устройства и правления.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Организация территории государства (унитаризм и федерализм).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Территория и границы государств. Территориальные споры. Геополитика.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Международные политические организации. ООН.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0B">
        <w:rPr>
          <w:rFonts w:ascii="Times New Roman" w:hAnsi="Times New Roman" w:cs="Times New Roman"/>
          <w:b/>
          <w:sz w:val="24"/>
          <w:szCs w:val="24"/>
        </w:rPr>
        <w:t>Богатство и бедность: типы стран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 Показатели уровня и качества жизни стран и территорий мира — |</w:t>
      </w:r>
      <w:proofErr w:type="gramStart"/>
      <w:r w:rsidRPr="00B6050B">
        <w:rPr>
          <w:rFonts w:ascii="Times New Roman" w:hAnsi="Times New Roman" w:cs="Times New Roman"/>
          <w:sz w:val="24"/>
          <w:szCs w:val="24"/>
        </w:rPr>
        <w:t>Г)</w:t>
      </w:r>
      <w:proofErr w:type="spellStart"/>
      <w:r w:rsidRPr="00B6050B">
        <w:rPr>
          <w:rFonts w:ascii="Times New Roman" w:hAnsi="Times New Roman" w:cs="Times New Roman"/>
          <w:sz w:val="24"/>
          <w:szCs w:val="24"/>
        </w:rPr>
        <w:t>солютные</w:t>
      </w:r>
      <w:proofErr w:type="spellEnd"/>
      <w:proofErr w:type="gramEnd"/>
      <w:r w:rsidRPr="00B6050B">
        <w:rPr>
          <w:rFonts w:ascii="Times New Roman" w:hAnsi="Times New Roman" w:cs="Times New Roman"/>
          <w:sz w:val="24"/>
          <w:szCs w:val="24"/>
        </w:rPr>
        <w:t xml:space="preserve">, относительные, индекс развития человеческого потенциала. Источники статистических данных для сопоставлений различных стран.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Типологии и классификации Всемирного банка, Международного валютного фонда, географические типологии. </w:t>
      </w:r>
      <w:proofErr w:type="spellStart"/>
      <w:r w:rsidRPr="00B6050B">
        <w:rPr>
          <w:rFonts w:ascii="Times New Roman" w:hAnsi="Times New Roman" w:cs="Times New Roman"/>
          <w:sz w:val="24"/>
          <w:szCs w:val="24"/>
        </w:rPr>
        <w:t>Многопризнаковые</w:t>
      </w:r>
      <w:proofErr w:type="spellEnd"/>
      <w:r w:rsidRPr="00B6050B">
        <w:rPr>
          <w:rFonts w:ascii="Times New Roman" w:hAnsi="Times New Roman" w:cs="Times New Roman"/>
          <w:sz w:val="24"/>
          <w:szCs w:val="24"/>
        </w:rPr>
        <w:t xml:space="preserve"> классификации: методика и области применения. Типы стран современного мира.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0B">
        <w:rPr>
          <w:rFonts w:ascii="Times New Roman" w:hAnsi="Times New Roman" w:cs="Times New Roman"/>
          <w:sz w:val="24"/>
          <w:szCs w:val="24"/>
        </w:rPr>
        <w:t>Анаморфированное</w:t>
      </w:r>
      <w:proofErr w:type="spellEnd"/>
      <w:r w:rsidRPr="00B6050B">
        <w:rPr>
          <w:rFonts w:ascii="Times New Roman" w:hAnsi="Times New Roman" w:cs="Times New Roman"/>
          <w:sz w:val="24"/>
          <w:szCs w:val="24"/>
        </w:rPr>
        <w:t xml:space="preserve"> картографическое изображение.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b/>
          <w:sz w:val="24"/>
          <w:szCs w:val="24"/>
        </w:rPr>
        <w:t xml:space="preserve">Население и культура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 Численность населения мира (переписи, оценки и прогнозы). Динамика численности населения (гипотеза Т. Мальтуса, модель демографического перехода). Закономерности размещения. Демографическая политика. Экономически активное население. Хозяйственное освоение и социальные конфликты.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География культуры. Языковые семьи и группы. Расы и этносы. Национальные меньшинства и этническая дискриминация. Теория этногенеза Л. Н. Гумилева.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Религии народов мира: ареалы происхождения и современного распространения.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Религиозные конфликты. Влияние религий на особенности освоения ресурсов, общественную и политическую жизнь.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Историко-культурные районы мира: причины формирования территориальных различий в культуре.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 </w:t>
      </w:r>
      <w:r w:rsidRPr="00B6050B">
        <w:rPr>
          <w:rFonts w:ascii="Times New Roman" w:hAnsi="Times New Roman" w:cs="Times New Roman"/>
          <w:b/>
          <w:sz w:val="24"/>
          <w:szCs w:val="24"/>
        </w:rPr>
        <w:t>Городские и сельские поселения</w:t>
      </w:r>
      <w:r w:rsidRPr="00B6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Урбанизация как мировой процесс. Взаимосвязь урбанизации и уровня социально-экономического развития страны. Границы и пределы роста города. Оптимальные размеры города.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Функции городов в системе расселения. Город и окружающая среда. Системы расселения и их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регулирование.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Экономическая структура и </w:t>
      </w:r>
      <w:proofErr w:type="gramStart"/>
      <w:r w:rsidRPr="00B6050B">
        <w:rPr>
          <w:rFonts w:ascii="Times New Roman" w:hAnsi="Times New Roman" w:cs="Times New Roman"/>
          <w:sz w:val="24"/>
          <w:szCs w:val="24"/>
        </w:rPr>
        <w:t>микро география</w:t>
      </w:r>
      <w:proofErr w:type="gramEnd"/>
      <w:r w:rsidRPr="00B6050B">
        <w:rPr>
          <w:rFonts w:ascii="Times New Roman" w:hAnsi="Times New Roman" w:cs="Times New Roman"/>
          <w:sz w:val="24"/>
          <w:szCs w:val="24"/>
        </w:rPr>
        <w:t xml:space="preserve"> города. Рынок городских земель.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Функциональные зоны. Внутригородские различия в цене на жилье, арендной плате, земельной ренте.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0B">
        <w:rPr>
          <w:rFonts w:ascii="Times New Roman" w:hAnsi="Times New Roman" w:cs="Times New Roman"/>
          <w:b/>
          <w:sz w:val="24"/>
          <w:szCs w:val="24"/>
        </w:rPr>
        <w:t xml:space="preserve">Мировое хозяйство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Экономическая и отраслевая структура мирового хозяйства. Снижение доли сельского хозяйства и рост сферы услуг в ВВП и числе занятых. Динамика размещения хозяйства в исторической ретроспективе. Оптимальная территориальная структура: концепция поляризованного ландшафта. Модели размещения отраслей национального хозяйства.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Третичная система секторального структурирования экономики. Финансово-кредитная система. Офшорные районы мира. Особенности специализации в мировой экономике регионов мира. Стадии экономической интеграции. Внешняя торговля стран различных социально-экономических типов.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0B">
        <w:rPr>
          <w:rFonts w:ascii="Times New Roman" w:hAnsi="Times New Roman" w:cs="Times New Roman"/>
          <w:b/>
          <w:sz w:val="24"/>
          <w:szCs w:val="24"/>
        </w:rPr>
        <w:t xml:space="preserve">Устойчивое развитие </w:t>
      </w:r>
    </w:p>
    <w:p w:rsidR="007C78ED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Районирование и административно-территориальное деление. Географические границы. Основы электоральной географии. Нарезка округов для голосования. Региональные неравенства, экономическая эффективность и территориальная справедливость в странах </w:t>
      </w:r>
      <w:r w:rsidRPr="00B6050B">
        <w:rPr>
          <w:rFonts w:ascii="Times New Roman" w:hAnsi="Times New Roman" w:cs="Times New Roman"/>
          <w:sz w:val="24"/>
          <w:szCs w:val="24"/>
        </w:rPr>
        <w:lastRenderedPageBreak/>
        <w:t>различных социально-экономических типах. Региональный монополизм и региональная политика.</w:t>
      </w:r>
    </w:p>
    <w:p w:rsidR="00606734" w:rsidRPr="00B6050B" w:rsidRDefault="007C78ED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Проблемы устойчивости экономического развития и проблемы устойчивости общественного развития. Киотский протокол. </w:t>
      </w:r>
    </w:p>
    <w:p w:rsidR="00A238FA" w:rsidRDefault="001418EB" w:rsidP="00870E0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D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870E00" w:rsidRPr="00870E00" w:rsidRDefault="00870E00" w:rsidP="00870E00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ED" w:rsidRDefault="007C78ED" w:rsidP="007C78ED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238FA">
        <w:rPr>
          <w:rFonts w:ascii="Times New Roman" w:hAnsi="Times New Roman" w:cs="Times New Roman"/>
          <w:sz w:val="24"/>
          <w:szCs w:val="24"/>
        </w:rPr>
        <w:t>Ведущей технологией рабочей программы является т</w:t>
      </w:r>
      <w:r w:rsidR="00A238FA">
        <w:rPr>
          <w:rFonts w:ascii="Times New Roman" w:hAnsi="Times New Roman" w:cs="Times New Roman"/>
          <w:sz w:val="24"/>
          <w:szCs w:val="24"/>
        </w:rPr>
        <w:t>ехнология деятельного подхода</w:t>
      </w:r>
    </w:p>
    <w:p w:rsidR="00A238FA" w:rsidRPr="00A238FA" w:rsidRDefault="00A238FA" w:rsidP="00A2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обучении, использование дидактической многомерной технологии В.Э. Штейнберга, проблемного метода обучения. Цель использования технологии: формирование целостной картины мира и развитие  самостоятельности обучающихся; формирование умений организации собственной деятельности.</w:t>
      </w:r>
    </w:p>
    <w:p w:rsidR="00C51E2F" w:rsidRPr="00C51E2F" w:rsidRDefault="00371883" w:rsidP="00C5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2F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</w:t>
      </w:r>
      <w:r w:rsidR="00A238F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51E2F">
        <w:rPr>
          <w:rFonts w:ascii="Times New Roman" w:hAnsi="Times New Roman" w:cs="Times New Roman"/>
          <w:sz w:val="24"/>
          <w:szCs w:val="24"/>
        </w:rPr>
        <w:t xml:space="preserve"> </w:t>
      </w:r>
      <w:r w:rsidR="00C51E2F" w:rsidRPr="00C51E2F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  <w:r w:rsidR="00C51E2F">
        <w:rPr>
          <w:rFonts w:ascii="Times New Roman" w:hAnsi="Times New Roman" w:cs="Times New Roman"/>
          <w:sz w:val="24"/>
          <w:szCs w:val="24"/>
        </w:rPr>
        <w:t xml:space="preserve"> </w:t>
      </w:r>
      <w:r w:rsidR="00C51E2F" w:rsidRPr="00C51E2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  <w:r w:rsidR="00C51E2F">
        <w:rPr>
          <w:rFonts w:ascii="Times New Roman" w:hAnsi="Times New Roman" w:cs="Times New Roman"/>
          <w:sz w:val="24"/>
          <w:szCs w:val="24"/>
        </w:rPr>
        <w:t xml:space="preserve"> </w:t>
      </w:r>
      <w:r w:rsidR="00A238FA">
        <w:rPr>
          <w:rFonts w:ascii="Times New Roman" w:hAnsi="Times New Roman" w:cs="Times New Roman"/>
          <w:sz w:val="24"/>
          <w:szCs w:val="24"/>
        </w:rPr>
        <w:t>здоровье сберегающие технологии и</w:t>
      </w:r>
    </w:p>
    <w:p w:rsidR="00A238FA" w:rsidRDefault="00C51E2F" w:rsidP="00C5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BC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  <w:r w:rsidR="00A238FA">
        <w:rPr>
          <w:rFonts w:ascii="Times New Roman" w:hAnsi="Times New Roman" w:cs="Times New Roman"/>
          <w:sz w:val="24"/>
          <w:szCs w:val="24"/>
        </w:rPr>
        <w:t>.</w:t>
      </w:r>
    </w:p>
    <w:p w:rsidR="00870E00" w:rsidRDefault="00870E00" w:rsidP="00C5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EB" w:rsidRDefault="001418EB" w:rsidP="007E013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137">
        <w:rPr>
          <w:rFonts w:ascii="Times New Roman" w:hAnsi="Times New Roman" w:cs="Times New Roman"/>
          <w:b/>
        </w:rPr>
        <w:t xml:space="preserve">Требования к результатам освоения дисциплины. </w:t>
      </w:r>
    </w:p>
    <w:p w:rsidR="007E0137" w:rsidRPr="007E0137" w:rsidRDefault="007E0137" w:rsidP="007E0137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b/>
        </w:rPr>
      </w:pPr>
    </w:p>
    <w:p w:rsidR="007E0137" w:rsidRPr="00B6050B" w:rsidRDefault="007E0137" w:rsidP="00B6050B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формирование коммуникативной компетенции – умения </w:t>
      </w:r>
    </w:p>
    <w:p w:rsidR="007E0137" w:rsidRPr="00B6050B" w:rsidRDefault="007E0137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излагать свою точку зрения и отстаивать ее, а также умения излагать материал устно и письменно, умения сотрудничать и работать в группе, умения выслушать собеседников.</w:t>
      </w:r>
    </w:p>
    <w:p w:rsidR="003A2112" w:rsidRPr="00B6050B" w:rsidRDefault="003A2112" w:rsidP="00B60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7" w:rsidRPr="00B6050B" w:rsidRDefault="007E0137" w:rsidP="00B60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учащийся будет </w:t>
      </w:r>
      <w:r w:rsidRPr="00B605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позиционировать себя, свой регион и страну в контексте общемирового развития;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понимать взаимосвязи и взаимозависимости в социально-экономическом развитии стран, регионов, территорий, пространственную логику их развития;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B6050B">
        <w:rPr>
          <w:rFonts w:ascii="Times New Roman" w:hAnsi="Times New Roman" w:cs="Times New Roman"/>
          <w:sz w:val="24"/>
          <w:szCs w:val="24"/>
        </w:rPr>
        <w:t>взаимозависимость  макроэкономических</w:t>
      </w:r>
      <w:proofErr w:type="gramEnd"/>
      <w:r w:rsidRPr="00B6050B">
        <w:rPr>
          <w:rFonts w:ascii="Times New Roman" w:hAnsi="Times New Roman" w:cs="Times New Roman"/>
          <w:sz w:val="24"/>
          <w:szCs w:val="24"/>
        </w:rPr>
        <w:t xml:space="preserve"> показателей, уровня и качества жизни;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оценивать степень взаимовлияния экономики, политики, культуры;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пользоваться (искать и анализировать) статистической информацией;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пользоваться современными методами пространственного анализа;</w:t>
      </w:r>
    </w:p>
    <w:p w:rsidR="003A2112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представлять результаты собственных исследований в виде мультимедиа презентации и защищать свою точку зрения;</w:t>
      </w:r>
    </w:p>
    <w:p w:rsidR="007E0137" w:rsidRPr="00B6050B" w:rsidRDefault="003A2112" w:rsidP="00B6050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0B">
        <w:rPr>
          <w:rFonts w:ascii="Times New Roman" w:hAnsi="Times New Roman" w:cs="Times New Roman"/>
          <w:sz w:val="24"/>
          <w:szCs w:val="24"/>
        </w:rPr>
        <w:t>критически осмысливать публикации в СМИ и Интернете.</w:t>
      </w:r>
    </w:p>
    <w:p w:rsidR="000C6B96" w:rsidRPr="00B6050B" w:rsidRDefault="000C6B96" w:rsidP="00B6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</w:t>
      </w:r>
      <w:r w:rsidR="003A2112" w:rsidRPr="00B60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невной жизни</w:t>
      </w:r>
    </w:p>
    <w:p w:rsidR="00B35AD8" w:rsidRPr="00B6050B" w:rsidRDefault="00B35AD8" w:rsidP="00B6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EB" w:rsidRPr="00B35AD8" w:rsidRDefault="00A238FA" w:rsidP="00B3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D8">
        <w:rPr>
          <w:rFonts w:ascii="Times New Roman" w:hAnsi="Times New Roman" w:cs="Times New Roman"/>
          <w:b/>
          <w:sz w:val="24"/>
          <w:szCs w:val="24"/>
        </w:rPr>
        <w:t>6.</w:t>
      </w:r>
      <w:r w:rsidR="00B35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EB" w:rsidRPr="00B35AD8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B35AD8" w:rsidRDefault="00B35AD8" w:rsidP="00A238FA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8FA" w:rsidRPr="00A238FA" w:rsidRDefault="00B6050B" w:rsidP="00B6050B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38FA" w:rsidRPr="00A238FA">
        <w:rPr>
          <w:rFonts w:ascii="Times New Roman" w:hAnsi="Times New Roman" w:cs="Times New Roman"/>
          <w:sz w:val="24"/>
          <w:szCs w:val="24"/>
        </w:rPr>
        <w:t>чебный план для общеобразовательных учреждений</w:t>
      </w:r>
      <w:r w:rsidR="00A238FA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B35AD8">
        <w:rPr>
          <w:rFonts w:ascii="Times New Roman" w:hAnsi="Times New Roman" w:cs="Times New Roman"/>
          <w:sz w:val="24"/>
          <w:szCs w:val="24"/>
        </w:rPr>
        <w:t xml:space="preserve">дерации отводит на изучение географии </w:t>
      </w:r>
      <w:r>
        <w:rPr>
          <w:rFonts w:ascii="Times New Roman" w:hAnsi="Times New Roman" w:cs="Times New Roman"/>
          <w:sz w:val="24"/>
          <w:szCs w:val="24"/>
        </w:rPr>
        <w:t xml:space="preserve">(профильный уровень) </w:t>
      </w:r>
      <w:bookmarkStart w:id="0" w:name="_GoBack"/>
      <w:bookmarkEnd w:id="0"/>
      <w:r w:rsidR="00B35AD8">
        <w:rPr>
          <w:rFonts w:ascii="Times New Roman" w:hAnsi="Times New Roman" w:cs="Times New Roman"/>
          <w:sz w:val="24"/>
          <w:szCs w:val="24"/>
        </w:rPr>
        <w:t>210 часов за два года обучения</w:t>
      </w:r>
    </w:p>
    <w:p w:rsidR="00A238FA" w:rsidRDefault="00A238FA" w:rsidP="00B3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D8">
        <w:rPr>
          <w:rFonts w:ascii="Times New Roman" w:hAnsi="Times New Roman" w:cs="Times New Roman"/>
          <w:sz w:val="24"/>
          <w:szCs w:val="24"/>
        </w:rPr>
        <w:t>в старшей школе, т.е. в 10-м и 11-м классах.</w:t>
      </w:r>
    </w:p>
    <w:p w:rsidR="00A238FA" w:rsidRPr="005F15BE" w:rsidRDefault="00A238FA" w:rsidP="00A238FA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B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B35AD8" w:rsidRPr="005F15BE" w:rsidRDefault="00B35AD8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B" w:rsidRDefault="00C51E2F" w:rsidP="00C51E2F">
      <w:pPr>
        <w:pStyle w:val="a6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633BC">
        <w:rPr>
          <w:rFonts w:ascii="Times New Roman" w:hAnsi="Times New Roman" w:cs="Times New Roman"/>
        </w:rPr>
        <w:t xml:space="preserve">естирование, </w:t>
      </w:r>
      <w:r w:rsidR="00B35AD8">
        <w:rPr>
          <w:rFonts w:ascii="Times New Roman" w:hAnsi="Times New Roman" w:cs="Times New Roman"/>
        </w:rPr>
        <w:t xml:space="preserve"> зачёт, </w:t>
      </w:r>
      <w:r w:rsidRPr="000633BC">
        <w:rPr>
          <w:rFonts w:ascii="Times New Roman" w:hAnsi="Times New Roman" w:cs="Times New Roman"/>
        </w:rPr>
        <w:t>самостоятельные работы, практические работы</w:t>
      </w:r>
      <w:r>
        <w:rPr>
          <w:rFonts w:ascii="Times New Roman" w:hAnsi="Times New Roman" w:cs="Times New Roman"/>
        </w:rPr>
        <w:t>, диагностические работы</w:t>
      </w:r>
      <w:r w:rsidR="00B35AD8">
        <w:rPr>
          <w:rFonts w:ascii="Times New Roman" w:hAnsi="Times New Roman" w:cs="Times New Roman"/>
        </w:rPr>
        <w:t xml:space="preserve">, </w:t>
      </w:r>
    </w:p>
    <w:p w:rsidR="00B35AD8" w:rsidRPr="005F15BE" w:rsidRDefault="00B35AD8" w:rsidP="00C51E2F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защита творческих работ и проектов.</w:t>
      </w:r>
    </w:p>
    <w:p w:rsidR="00DC53A4" w:rsidRDefault="00DC53A4" w:rsidP="00543660">
      <w:pPr>
        <w:spacing w:after="0" w:line="240" w:lineRule="auto"/>
        <w:jc w:val="both"/>
      </w:pPr>
    </w:p>
    <w:sectPr w:rsidR="00DC53A4" w:rsidSect="00A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87"/>
    <w:multiLevelType w:val="hybridMultilevel"/>
    <w:tmpl w:val="231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01F81"/>
    <w:multiLevelType w:val="hybridMultilevel"/>
    <w:tmpl w:val="A9B4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F4445"/>
    <w:multiLevelType w:val="hybridMultilevel"/>
    <w:tmpl w:val="864C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967"/>
    <w:multiLevelType w:val="hybridMultilevel"/>
    <w:tmpl w:val="28B6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66EE8"/>
    <w:multiLevelType w:val="hybridMultilevel"/>
    <w:tmpl w:val="04E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F4DD1"/>
    <w:multiLevelType w:val="hybridMultilevel"/>
    <w:tmpl w:val="234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05BB"/>
    <w:multiLevelType w:val="hybridMultilevel"/>
    <w:tmpl w:val="05A8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1AA0"/>
    <w:multiLevelType w:val="hybridMultilevel"/>
    <w:tmpl w:val="62C8FA7A"/>
    <w:lvl w:ilvl="0" w:tplc="6BC6E302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736"/>
    <w:rsid w:val="00047740"/>
    <w:rsid w:val="000C6B96"/>
    <w:rsid w:val="000D165F"/>
    <w:rsid w:val="000F2814"/>
    <w:rsid w:val="00104593"/>
    <w:rsid w:val="001418EB"/>
    <w:rsid w:val="00157FA7"/>
    <w:rsid w:val="001802CB"/>
    <w:rsid w:val="002B2DB9"/>
    <w:rsid w:val="00371883"/>
    <w:rsid w:val="00387BE1"/>
    <w:rsid w:val="003A2112"/>
    <w:rsid w:val="003E628C"/>
    <w:rsid w:val="00440F76"/>
    <w:rsid w:val="005337F4"/>
    <w:rsid w:val="00543660"/>
    <w:rsid w:val="005916A2"/>
    <w:rsid w:val="005F15BE"/>
    <w:rsid w:val="00606734"/>
    <w:rsid w:val="00631D08"/>
    <w:rsid w:val="0066081C"/>
    <w:rsid w:val="00664310"/>
    <w:rsid w:val="00775118"/>
    <w:rsid w:val="00787D7B"/>
    <w:rsid w:val="007C1D8A"/>
    <w:rsid w:val="007C78ED"/>
    <w:rsid w:val="007E0137"/>
    <w:rsid w:val="00870E00"/>
    <w:rsid w:val="00917423"/>
    <w:rsid w:val="00994592"/>
    <w:rsid w:val="00A238FA"/>
    <w:rsid w:val="00A67964"/>
    <w:rsid w:val="00B35AD8"/>
    <w:rsid w:val="00B6050B"/>
    <w:rsid w:val="00C51E2F"/>
    <w:rsid w:val="00C66736"/>
    <w:rsid w:val="00CE100F"/>
    <w:rsid w:val="00CE3CD8"/>
    <w:rsid w:val="00CE6606"/>
    <w:rsid w:val="00D52820"/>
    <w:rsid w:val="00D8167F"/>
    <w:rsid w:val="00DC53A4"/>
    <w:rsid w:val="00E0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60F6"/>
  <w15:docId w15:val="{338F106A-235C-464F-8874-7180A6D7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qFormat/>
    <w:rsid w:val="001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ТатьянаИвановна</cp:lastModifiedBy>
  <cp:revision>35</cp:revision>
  <dcterms:created xsi:type="dcterms:W3CDTF">2018-04-23T14:43:00Z</dcterms:created>
  <dcterms:modified xsi:type="dcterms:W3CDTF">2018-09-19T12:02:00Z</dcterms:modified>
</cp:coreProperties>
</file>