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35" w:rsidRPr="000B3EF1" w:rsidRDefault="00325C11" w:rsidP="00DA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325C11" w:rsidRPr="000B3EF1" w:rsidRDefault="00325C11" w:rsidP="00DA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«Литература» 10</w:t>
      </w:r>
      <w:r w:rsidR="000B3EF1" w:rsidRPr="000B3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-11</w:t>
      </w:r>
      <w:r w:rsidRPr="000B3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(базовый уровень ФГОС)</w:t>
      </w:r>
    </w:p>
    <w:p w:rsidR="00325C11" w:rsidRPr="000B3EF1" w:rsidRDefault="00325C11" w:rsidP="00DA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692" w:rsidRPr="000B3EF1" w:rsidRDefault="00AC3692" w:rsidP="00DA3868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F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</w:t>
      </w:r>
    </w:p>
    <w:p w:rsidR="004B2E8B" w:rsidRPr="000B3EF1" w:rsidRDefault="004B2E8B" w:rsidP="004B2E8B">
      <w:pPr>
        <w:pStyle w:val="a3"/>
        <w:spacing w:line="240" w:lineRule="auto"/>
        <w:ind w:left="1352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составлена на </w:t>
      </w:r>
    </w:p>
    <w:p w:rsidR="00C30458" w:rsidRPr="000B3EF1" w:rsidRDefault="00C30458" w:rsidP="00DA3868">
      <w:pPr>
        <w:pStyle w:val="ab"/>
        <w:jc w:val="both"/>
        <w:rPr>
          <w:color w:val="000000"/>
        </w:rPr>
      </w:pPr>
      <w:r w:rsidRPr="000B3EF1">
        <w:rPr>
          <w:i/>
          <w:iCs/>
          <w:color w:val="000000"/>
        </w:rPr>
        <w:t xml:space="preserve">           </w:t>
      </w:r>
      <w:r w:rsidR="00557612" w:rsidRPr="000B3EF1">
        <w:rPr>
          <w:i/>
          <w:iCs/>
          <w:color w:val="000000"/>
        </w:rPr>
        <w:t>Литература</w:t>
      </w:r>
      <w:r w:rsidR="00557612" w:rsidRPr="000B3EF1">
        <w:rPr>
          <w:rStyle w:val="apple-converted-space"/>
          <w:color w:val="000000"/>
        </w:rPr>
        <w:t> </w:t>
      </w:r>
      <w:r w:rsidR="00557612" w:rsidRPr="000B3EF1">
        <w:rPr>
          <w:color w:val="000000"/>
        </w:rPr>
        <w:t>–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  <w:r w:rsidRPr="000B3EF1">
        <w:rPr>
          <w:color w:val="000000"/>
        </w:rPr>
        <w:t xml:space="preserve">                                                                                                                                                   </w:t>
      </w:r>
    </w:p>
    <w:p w:rsidR="00557612" w:rsidRPr="000B3EF1" w:rsidRDefault="00C30458" w:rsidP="00DA3868">
      <w:pPr>
        <w:pStyle w:val="ab"/>
        <w:jc w:val="both"/>
        <w:rPr>
          <w:color w:val="000000"/>
        </w:rPr>
      </w:pPr>
      <w:r w:rsidRPr="000B3EF1">
        <w:rPr>
          <w:color w:val="000000"/>
        </w:rPr>
        <w:t xml:space="preserve">           </w:t>
      </w:r>
      <w:r w:rsidR="00557612" w:rsidRPr="000B3EF1">
        <w:t xml:space="preserve">Учебный предмет </w:t>
      </w:r>
      <w:r w:rsidR="00557612" w:rsidRPr="000B3EF1">
        <w:rPr>
          <w:color w:val="000000"/>
        </w:rPr>
        <w:t>«Литература» – одна из важнейших частей образовательной области «Филология»</w:t>
      </w:r>
      <w:r w:rsidR="00557612" w:rsidRPr="000B3EF1">
        <w:rPr>
          <w:i/>
          <w:iCs/>
          <w:color w:val="000000"/>
        </w:rPr>
        <w:t xml:space="preserve">. </w:t>
      </w:r>
      <w:r w:rsidR="00557612" w:rsidRPr="000B3EF1">
        <w:rPr>
          <w:color w:val="000000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C30458" w:rsidRPr="000B3EF1" w:rsidRDefault="00557612" w:rsidP="00DA3868">
      <w:pPr>
        <w:pStyle w:val="ab"/>
        <w:shd w:val="clear" w:color="auto" w:fill="FFFFFF"/>
        <w:ind w:firstLine="567"/>
        <w:jc w:val="both"/>
        <w:rPr>
          <w:color w:val="000000"/>
        </w:rPr>
      </w:pPr>
      <w:r w:rsidRPr="000B3EF1">
        <w:rPr>
          <w:color w:val="000000"/>
        </w:rPr>
        <w:t>Одна из важнейших задач модернизации российского образования — воспитание самостоятельно, творчески мыслящей личности. На уровне гуманитарного филологического образования эта задача может быть решена при условии уяснения учеником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специфики литературы как вида искусства, понимания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особенностей развития литературного процесса (как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мирового, в самых общих чертах, так и отечественного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более определенно и обстоятельно), представления о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сущности основных литературных течений, направлений, школ, о писательском труде, художественном мире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произведения, его поэтике и стилистике.</w:t>
      </w:r>
    </w:p>
    <w:p w:rsidR="00557612" w:rsidRPr="000B3EF1" w:rsidRDefault="00557612" w:rsidP="00DA3868">
      <w:pPr>
        <w:pStyle w:val="ab"/>
        <w:numPr>
          <w:ilvl w:val="0"/>
          <w:numId w:val="3"/>
        </w:numPr>
        <w:shd w:val="clear" w:color="auto" w:fill="FFFFFF"/>
        <w:jc w:val="center"/>
        <w:rPr>
          <w:b/>
          <w:bCs/>
          <w:color w:val="000000"/>
        </w:rPr>
      </w:pPr>
      <w:r w:rsidRPr="000B3EF1">
        <w:rPr>
          <w:b/>
          <w:bCs/>
          <w:color w:val="000000"/>
        </w:rPr>
        <w:t>Цели и задачи литературного образования</w:t>
      </w:r>
    </w:p>
    <w:p w:rsidR="00557612" w:rsidRPr="000B3EF1" w:rsidRDefault="00557612" w:rsidP="00DA3868">
      <w:pPr>
        <w:pStyle w:val="ab"/>
        <w:shd w:val="clear" w:color="auto" w:fill="FFFFFF"/>
        <w:jc w:val="both"/>
        <w:rPr>
          <w:color w:val="000000"/>
        </w:rPr>
      </w:pPr>
      <w:r w:rsidRPr="000B3EF1">
        <w:rPr>
          <w:b/>
          <w:bCs/>
          <w:color w:val="000000"/>
        </w:rPr>
        <w:t>Цели</w:t>
      </w:r>
      <w:r w:rsidRPr="000B3EF1">
        <w:rPr>
          <w:rStyle w:val="apple-converted-space"/>
          <w:b/>
          <w:bCs/>
          <w:color w:val="000000"/>
        </w:rPr>
        <w:t> </w:t>
      </w:r>
      <w:r w:rsidRPr="000B3EF1">
        <w:rPr>
          <w:b/>
          <w:color w:val="000000"/>
        </w:rPr>
        <w:t xml:space="preserve">литературного </w:t>
      </w:r>
      <w:r w:rsidR="00E41280" w:rsidRPr="000B3EF1">
        <w:rPr>
          <w:b/>
          <w:color w:val="000000"/>
        </w:rPr>
        <w:t xml:space="preserve">образования в средней </w:t>
      </w:r>
      <w:r w:rsidRPr="000B3EF1">
        <w:rPr>
          <w:b/>
          <w:color w:val="000000"/>
        </w:rPr>
        <w:t>школе на базовом уровне определены образовательным стандартом</w:t>
      </w:r>
      <w:r w:rsidRPr="000B3EF1">
        <w:rPr>
          <w:color w:val="000000"/>
        </w:rPr>
        <w:t>:</w:t>
      </w:r>
    </w:p>
    <w:p w:rsidR="00557612" w:rsidRPr="000B3EF1" w:rsidRDefault="00557612" w:rsidP="00DA3868">
      <w:pPr>
        <w:pStyle w:val="ab"/>
        <w:shd w:val="clear" w:color="auto" w:fill="FFFFFF"/>
        <w:jc w:val="both"/>
        <w:rPr>
          <w:color w:val="000000"/>
        </w:rPr>
      </w:pPr>
      <w:r w:rsidRPr="000B3EF1">
        <w:rPr>
          <w:color w:val="000000"/>
        </w:rPr>
        <w:t>- воспитание духовно развитой личности, готовой к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самопознанию и самосовершенствованию, способной к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патриотизма, любви и уважения к литературе и ценностям отечественной культуры;</w:t>
      </w:r>
    </w:p>
    <w:p w:rsidR="00557612" w:rsidRPr="000B3EF1" w:rsidRDefault="00557612" w:rsidP="00DA3868">
      <w:pPr>
        <w:pStyle w:val="ab"/>
        <w:shd w:val="clear" w:color="auto" w:fill="FFFFFF"/>
        <w:jc w:val="both"/>
        <w:rPr>
          <w:color w:val="000000"/>
        </w:rPr>
      </w:pPr>
      <w:r w:rsidRPr="000B3EF1">
        <w:rPr>
          <w:color w:val="000000"/>
        </w:rPr>
        <w:t>- развитие представлений о специфике литературы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литературного процесса; образного и аналитического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557612" w:rsidRPr="000B3EF1" w:rsidRDefault="00557612" w:rsidP="00DA3868">
      <w:pPr>
        <w:pStyle w:val="ab"/>
        <w:shd w:val="clear" w:color="auto" w:fill="FFFFFF"/>
        <w:jc w:val="both"/>
        <w:rPr>
          <w:color w:val="000000"/>
        </w:rPr>
      </w:pPr>
      <w:r w:rsidRPr="000B3EF1">
        <w:rPr>
          <w:color w:val="000000"/>
        </w:rPr>
        <w:lastRenderedPageBreak/>
        <w:t>- освоение текстов художественных произведений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множественности литературно-художественных стилей;</w:t>
      </w:r>
    </w:p>
    <w:p w:rsidR="00557612" w:rsidRPr="000B3EF1" w:rsidRDefault="00557612" w:rsidP="00DA3868">
      <w:pPr>
        <w:pStyle w:val="ab"/>
        <w:shd w:val="clear" w:color="auto" w:fill="FFFFFF"/>
        <w:jc w:val="both"/>
        <w:rPr>
          <w:color w:val="000000"/>
        </w:rPr>
      </w:pPr>
      <w:r w:rsidRPr="000B3EF1">
        <w:rPr>
          <w:color w:val="000000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</w:t>
      </w:r>
    </w:p>
    <w:p w:rsidR="00557612" w:rsidRPr="000B3EF1" w:rsidRDefault="00557612" w:rsidP="00DA3868">
      <w:pPr>
        <w:pStyle w:val="ab"/>
        <w:shd w:val="clear" w:color="auto" w:fill="FFFFFF"/>
        <w:jc w:val="both"/>
        <w:rPr>
          <w:color w:val="000000"/>
        </w:rPr>
      </w:pPr>
      <w:r w:rsidRPr="000B3EF1">
        <w:rPr>
          <w:color w:val="000000"/>
        </w:rPr>
        <w:t>- выявление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в их научных,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критических и художественных интерпретаций; написание сочинений различных типов; определение и использование необходимых источников, включая работу с книгой, поиск информации в библиотеке, в ресурсах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Интернета и др.</w:t>
      </w:r>
    </w:p>
    <w:p w:rsidR="00557612" w:rsidRPr="000B3EF1" w:rsidRDefault="00557612" w:rsidP="00DA3868">
      <w:pPr>
        <w:pStyle w:val="ab"/>
        <w:jc w:val="both"/>
        <w:rPr>
          <w:color w:val="000000"/>
        </w:rPr>
      </w:pPr>
      <w:r w:rsidRPr="000B3EF1">
        <w:rPr>
          <w:color w:val="000000"/>
        </w:rPr>
        <w:t>На основании требований Государственного образовательного стандарта предполагается реализовать актуальные в настоящее время компетентностный, личностно ориентированный, деятельностный подходы, которые определяют</w:t>
      </w:r>
      <w:r w:rsidRPr="000B3EF1">
        <w:rPr>
          <w:rStyle w:val="apple-converted-space"/>
          <w:color w:val="000000"/>
        </w:rPr>
        <w:t> </w:t>
      </w:r>
      <w:r w:rsidRPr="000B3EF1">
        <w:rPr>
          <w:b/>
          <w:bCs/>
          <w:color w:val="000000"/>
        </w:rPr>
        <w:t>задачи обучения:</w:t>
      </w:r>
    </w:p>
    <w:p w:rsidR="00557612" w:rsidRPr="000B3EF1" w:rsidRDefault="00557612" w:rsidP="00DA3868">
      <w:pPr>
        <w:pStyle w:val="ab"/>
        <w:numPr>
          <w:ilvl w:val="0"/>
          <w:numId w:val="2"/>
        </w:numPr>
        <w:jc w:val="both"/>
        <w:rPr>
          <w:color w:val="000000"/>
        </w:rPr>
      </w:pPr>
      <w:r w:rsidRPr="000B3EF1">
        <w:rPr>
          <w:color w:val="000000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557612" w:rsidRPr="000B3EF1" w:rsidRDefault="00557612" w:rsidP="00DA3868">
      <w:pPr>
        <w:pStyle w:val="ab"/>
        <w:numPr>
          <w:ilvl w:val="0"/>
          <w:numId w:val="2"/>
        </w:numPr>
        <w:jc w:val="both"/>
        <w:rPr>
          <w:color w:val="000000"/>
        </w:rPr>
      </w:pPr>
      <w:r w:rsidRPr="000B3EF1">
        <w:rPr>
          <w:color w:val="000000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557612" w:rsidRPr="000B3EF1" w:rsidRDefault="00557612" w:rsidP="00DA3868">
      <w:pPr>
        <w:pStyle w:val="ab"/>
        <w:numPr>
          <w:ilvl w:val="0"/>
          <w:numId w:val="2"/>
        </w:numPr>
        <w:jc w:val="both"/>
        <w:rPr>
          <w:color w:val="000000"/>
        </w:rPr>
      </w:pPr>
      <w:r w:rsidRPr="000B3EF1">
        <w:rPr>
          <w:color w:val="000000"/>
        </w:rPr>
        <w:t>учиться устному пересказу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557612" w:rsidRPr="000B3EF1" w:rsidRDefault="00557612" w:rsidP="00DA3868">
      <w:pPr>
        <w:pStyle w:val="ab"/>
        <w:numPr>
          <w:ilvl w:val="0"/>
          <w:numId w:val="2"/>
        </w:numPr>
        <w:jc w:val="both"/>
        <w:rPr>
          <w:color w:val="000000"/>
        </w:rPr>
      </w:pPr>
      <w:r w:rsidRPr="000B3EF1">
        <w:rPr>
          <w:color w:val="000000"/>
        </w:rPr>
        <w:t>научиться развернутому ответу на вопрос, рассказу о литературном герое, характеристике героя;</w:t>
      </w:r>
    </w:p>
    <w:p w:rsidR="00557612" w:rsidRPr="000B3EF1" w:rsidRDefault="00557612" w:rsidP="00DA3868">
      <w:pPr>
        <w:pStyle w:val="ab"/>
        <w:numPr>
          <w:ilvl w:val="0"/>
          <w:numId w:val="2"/>
        </w:numPr>
        <w:jc w:val="both"/>
        <w:rPr>
          <w:color w:val="000000"/>
        </w:rPr>
      </w:pPr>
      <w:r w:rsidRPr="000B3EF1">
        <w:rPr>
          <w:color w:val="000000"/>
        </w:rPr>
        <w:t>научиться отзыву на самостоятельно прочитанное произведение; способам свободного владения письменной речью;</w:t>
      </w:r>
    </w:p>
    <w:p w:rsidR="00557612" w:rsidRPr="000B3EF1" w:rsidRDefault="00557612" w:rsidP="00DA3868">
      <w:pPr>
        <w:pStyle w:val="ab"/>
        <w:numPr>
          <w:ilvl w:val="0"/>
          <w:numId w:val="2"/>
        </w:numPr>
        <w:jc w:val="both"/>
        <w:rPr>
          <w:color w:val="000000"/>
        </w:rPr>
      </w:pPr>
      <w:r w:rsidRPr="000B3EF1">
        <w:rPr>
          <w:color w:val="000000"/>
        </w:rPr>
        <w:t>научиться анализу художественного произведения;</w:t>
      </w:r>
    </w:p>
    <w:p w:rsidR="00557612" w:rsidRPr="000B3EF1" w:rsidRDefault="00557612" w:rsidP="00DA3868">
      <w:pPr>
        <w:pStyle w:val="ab"/>
        <w:numPr>
          <w:ilvl w:val="0"/>
          <w:numId w:val="2"/>
        </w:numPr>
        <w:jc w:val="both"/>
        <w:rPr>
          <w:color w:val="000000"/>
        </w:rPr>
      </w:pPr>
      <w:r w:rsidRPr="000B3EF1">
        <w:rPr>
          <w:color w:val="000000"/>
        </w:rPr>
        <w:t>освоение лингвистической, культурологической, коммуникативной компетенций.</w:t>
      </w:r>
    </w:p>
    <w:p w:rsidR="00557612" w:rsidRPr="000B3EF1" w:rsidRDefault="00E01E65" w:rsidP="00DA3868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EF1">
        <w:rPr>
          <w:rFonts w:ascii="Times New Roman" w:hAnsi="Times New Roman" w:cs="Times New Roman"/>
          <w:b/>
          <w:bCs/>
          <w:sz w:val="24"/>
          <w:szCs w:val="24"/>
        </w:rPr>
        <w:t>Структура программы</w:t>
      </w:r>
    </w:p>
    <w:p w:rsidR="00E01E65" w:rsidRPr="000B3EF1" w:rsidRDefault="00E01E65" w:rsidP="00DA3868">
      <w:pPr>
        <w:pStyle w:val="a8"/>
        <w:ind w:left="13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1E65" w:rsidRPr="000B3EF1" w:rsidRDefault="00DA3868" w:rsidP="000B3E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3EF1" w:rsidRPr="000B3EF1">
        <w:rPr>
          <w:rFonts w:ascii="Times New Roman" w:hAnsi="Times New Roman" w:cs="Times New Roman"/>
          <w:sz w:val="24"/>
          <w:szCs w:val="24"/>
        </w:rPr>
        <w:t>В 10 – 11</w:t>
      </w:r>
      <w:r w:rsidR="00E01E65" w:rsidRPr="000B3EF1">
        <w:rPr>
          <w:rFonts w:ascii="Times New Roman" w:hAnsi="Times New Roman" w:cs="Times New Roman"/>
          <w:sz w:val="24"/>
          <w:szCs w:val="24"/>
        </w:rPr>
        <w:t xml:space="preserve"> классах осуществляется третий этап литературного образования. Ученики </w:t>
      </w:r>
      <w:r w:rsidRPr="000B3E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1E65" w:rsidRPr="000B3EF1">
        <w:rPr>
          <w:rFonts w:ascii="Times New Roman" w:hAnsi="Times New Roman" w:cs="Times New Roman"/>
          <w:sz w:val="24"/>
          <w:szCs w:val="24"/>
        </w:rPr>
        <w:t>знакомятся с курсом на историко-литературной основе. Предложенная для предшествующих классов модель изучения литературных произведений – надежная пропедевтика этого курса.</w:t>
      </w:r>
    </w:p>
    <w:p w:rsidR="00E01E65" w:rsidRPr="000B3EF1" w:rsidRDefault="00E01E65" w:rsidP="000B3E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>Структура курса в старших классах дает возможность получить первоначальные знания по истории литературы, поскольку сочетание обзорных и монографических тем рисует панорамную картину литературного процесса.</w:t>
      </w:r>
    </w:p>
    <w:p w:rsidR="00E01E65" w:rsidRDefault="00E01E65" w:rsidP="000B3E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>В 10 классе представлена литература XІX века. Жанровое богатство и своеобразие творческих поисков подтверждаются обстоятельным текстуальным анализом лирики и прозы</w:t>
      </w:r>
      <w:r w:rsidR="005433DD">
        <w:rPr>
          <w:rFonts w:ascii="Times New Roman" w:hAnsi="Times New Roman" w:cs="Times New Roman"/>
          <w:sz w:val="24"/>
          <w:szCs w:val="24"/>
        </w:rPr>
        <w:t xml:space="preserve"> А.А. Фета, Ф.И. Тютчева</w:t>
      </w:r>
      <w:r w:rsidRPr="000B3EF1">
        <w:rPr>
          <w:rFonts w:ascii="Times New Roman" w:hAnsi="Times New Roman" w:cs="Times New Roman"/>
          <w:sz w:val="24"/>
          <w:szCs w:val="24"/>
        </w:rPr>
        <w:t>, драматических произведений А.Н. Островского, эпических полотен Л.Н. Толстого, И.А. Гончарова, Ф.М. Достоевского и других произведений русских классиков. Обращение к вершинным явлениям зарубежной литературы делает представление об историко-литературном процессе  более объемным и содержательным.</w:t>
      </w:r>
      <w:r w:rsidR="00543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77" w:rsidRPr="000D6377" w:rsidRDefault="00024551" w:rsidP="000D6377">
      <w:pPr>
        <w:autoSpaceDE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В 11 классе изучается литература рубежа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245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24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веков и литература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D6377">
        <w:rPr>
          <w:rFonts w:ascii="Times New Roman" w:hAnsi="Times New Roman" w:cs="Times New Roman"/>
          <w:sz w:val="24"/>
          <w:szCs w:val="24"/>
        </w:rPr>
        <w:t xml:space="preserve"> века. </w:t>
      </w:r>
      <w:r w:rsidR="000D6377" w:rsidRPr="000D63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Преподавание курса в каждом из классов основной школы строится по концентрическому </w:t>
      </w:r>
      <w:r w:rsidR="000D6377" w:rsidRPr="000D63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принципу на хронологической основе. Таким образом, разделы программы соответствуют основным этапам развития русской литературы, что соотносится с задачей формирования у учащихся представления о логике развития литературного процесса.</w:t>
      </w:r>
      <w:r w:rsidR="000D63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6377" w:rsidRPr="000D6377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программа включает в себя перечень выдающихся произведений художественной литературы с аннотациями к ним. Таким образом,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Произведения малых эпических жанров и лирические произведения чаще всего сопровождаются одной общей аннотацией.</w:t>
      </w:r>
      <w:r w:rsidR="000D63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6377" w:rsidRPr="000D637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</w:t>
      </w:r>
      <w:r w:rsidR="000D63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едения </w:t>
      </w:r>
      <w:r w:rsidR="000D6377" w:rsidRPr="000D637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зарубежной литературы изучаются в связи с русской литературой.</w:t>
      </w:r>
    </w:p>
    <w:p w:rsidR="00E01E65" w:rsidRPr="000B3EF1" w:rsidRDefault="000D6377" w:rsidP="000D6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37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Теоретико-литературные понятия предложены в программе, как и в образовательном стандарте, в виде самостоятельной рубрики, в отдельных случаях они включены в аннотации к предлагаемым для изучения произведениям и рассматриваются в процессе изучения конкретных литературных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произведений.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E65" w:rsidRPr="000B3EF1">
        <w:rPr>
          <w:rFonts w:ascii="Times New Roman" w:hAnsi="Times New Roman" w:cs="Times New Roman"/>
          <w:sz w:val="24"/>
          <w:szCs w:val="24"/>
        </w:rPr>
        <w:t>Монографическое изучение творчества великих классиков XІX</w:t>
      </w:r>
      <w:r w:rsidR="005433DD">
        <w:rPr>
          <w:rFonts w:ascii="Times New Roman" w:hAnsi="Times New Roman" w:cs="Times New Roman"/>
          <w:sz w:val="24"/>
          <w:szCs w:val="24"/>
        </w:rPr>
        <w:t xml:space="preserve"> и </w:t>
      </w:r>
      <w:r w:rsidR="005433D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433DD">
        <w:rPr>
          <w:rFonts w:ascii="Times New Roman" w:hAnsi="Times New Roman" w:cs="Times New Roman"/>
          <w:sz w:val="24"/>
          <w:szCs w:val="24"/>
        </w:rPr>
        <w:t xml:space="preserve"> веков</w:t>
      </w:r>
      <w:r w:rsidR="00E01E65" w:rsidRPr="000B3EF1">
        <w:rPr>
          <w:rFonts w:ascii="Times New Roman" w:hAnsi="Times New Roman" w:cs="Times New Roman"/>
          <w:sz w:val="24"/>
          <w:szCs w:val="24"/>
        </w:rPr>
        <w:t xml:space="preserve"> предполагает обращение к различным приемам освоения объемных произведений: это различные формы комментариев, в том числе и комментированное чтение, сопоставительный анализ, вычленение отдельных тем, проблем и др.</w:t>
      </w:r>
    </w:p>
    <w:p w:rsidR="00E01E65" w:rsidRPr="000B3EF1" w:rsidRDefault="00E01E65" w:rsidP="000B3E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="000B3EF1" w:rsidRPr="000B3E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3EF1">
        <w:rPr>
          <w:rFonts w:ascii="Times New Roman" w:hAnsi="Times New Roman" w:cs="Times New Roman"/>
          <w:bCs/>
          <w:sz w:val="24"/>
          <w:szCs w:val="24"/>
        </w:rPr>
        <w:t>Особое внимание уделяется проблемам теории литературы (особенностям  рода и жанра, их многообразию и развитию).</w:t>
      </w:r>
      <w:r w:rsidRPr="000B3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E65" w:rsidRPr="000B3EF1" w:rsidRDefault="00E01E65" w:rsidP="000B3E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>В программу включен перечень необходимых видов работ по совершенствованию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FE28FA" w:rsidRPr="000B3EF1" w:rsidRDefault="00FE28FA" w:rsidP="00DA3868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6"/>
        <w:rPr>
          <w:rStyle w:val="c1"/>
          <w:b/>
          <w:bCs/>
          <w:color w:val="000000"/>
        </w:rPr>
      </w:pPr>
      <w:r w:rsidRPr="000B3EF1">
        <w:rPr>
          <w:rStyle w:val="c1"/>
          <w:b/>
          <w:bCs/>
          <w:color w:val="000000"/>
        </w:rPr>
        <w:t>Технологии, используемые в образовательном процессе</w:t>
      </w:r>
    </w:p>
    <w:p w:rsidR="00FE28FA" w:rsidRPr="000B3EF1" w:rsidRDefault="00FE28FA" w:rsidP="00DA3868">
      <w:pPr>
        <w:pStyle w:val="c4"/>
        <w:shd w:val="clear" w:color="auto" w:fill="FFFFFF"/>
        <w:spacing w:before="0" w:beforeAutospacing="0" w:after="0" w:afterAutospacing="0"/>
        <w:ind w:left="1352" w:right="-6"/>
        <w:jc w:val="both"/>
        <w:rPr>
          <w:color w:val="000000"/>
        </w:rPr>
      </w:pPr>
    </w:p>
    <w:p w:rsidR="00FE28FA" w:rsidRPr="000B3EF1" w:rsidRDefault="00DA3868" w:rsidP="000D6377">
      <w:pPr>
        <w:pStyle w:val="c4"/>
        <w:shd w:val="clear" w:color="auto" w:fill="FFFFFF"/>
        <w:spacing w:before="0" w:beforeAutospacing="0" w:after="0" w:afterAutospacing="0"/>
        <w:ind w:right="-6"/>
        <w:jc w:val="both"/>
        <w:rPr>
          <w:color w:val="000000"/>
        </w:rPr>
      </w:pPr>
      <w:r w:rsidRPr="000B3EF1">
        <w:rPr>
          <w:rStyle w:val="c1"/>
          <w:color w:val="000000"/>
        </w:rPr>
        <w:t xml:space="preserve">  </w:t>
      </w:r>
      <w:r w:rsidR="00FE28FA" w:rsidRPr="000B3EF1">
        <w:rPr>
          <w:rStyle w:val="c1"/>
          <w:color w:val="000000"/>
        </w:rPr>
        <w:t>1. Технологии традиционного обучения для освоения минимума содержания образования в соответствии с требованиями стандартов; технологии,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FE28FA" w:rsidRPr="000B3EF1" w:rsidRDefault="000D6377" w:rsidP="000D6377">
      <w:pPr>
        <w:pStyle w:val="c4"/>
        <w:shd w:val="clear" w:color="auto" w:fill="FFFFFF"/>
        <w:spacing w:before="0" w:beforeAutospacing="0" w:after="0" w:afterAutospacing="0"/>
        <w:ind w:right="-6"/>
        <w:jc w:val="both"/>
        <w:rPr>
          <w:color w:val="000000"/>
        </w:rPr>
      </w:pPr>
      <w:r>
        <w:rPr>
          <w:rStyle w:val="c1"/>
          <w:color w:val="000000"/>
        </w:rPr>
        <w:t>2. Те</w:t>
      </w:r>
      <w:r w:rsidR="00FE28FA" w:rsidRPr="000B3EF1">
        <w:rPr>
          <w:rStyle w:val="c1"/>
          <w:color w:val="000000"/>
        </w:rPr>
        <w:t>хнологии реализации межпредметных связей в образовательном процессе.</w:t>
      </w:r>
    </w:p>
    <w:p w:rsidR="00FE28FA" w:rsidRPr="000B3EF1" w:rsidRDefault="000D6377" w:rsidP="000D6377">
      <w:pPr>
        <w:pStyle w:val="c4"/>
        <w:shd w:val="clear" w:color="auto" w:fill="FFFFFF"/>
        <w:spacing w:before="0" w:beforeAutospacing="0" w:after="0" w:afterAutospacing="0"/>
        <w:ind w:right="-6"/>
        <w:jc w:val="both"/>
        <w:rPr>
          <w:color w:val="000000"/>
        </w:rPr>
      </w:pPr>
      <w:r>
        <w:rPr>
          <w:rStyle w:val="c1"/>
          <w:color w:val="000000"/>
        </w:rPr>
        <w:t xml:space="preserve">3. </w:t>
      </w:r>
      <w:r w:rsidR="00FE28FA" w:rsidRPr="000B3EF1">
        <w:rPr>
          <w:rStyle w:val="c1"/>
          <w:color w:val="000000"/>
        </w:rPr>
        <w:t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</w:t>
      </w:r>
    </w:p>
    <w:p w:rsidR="00FE28FA" w:rsidRPr="000B3EF1" w:rsidRDefault="00FE28FA" w:rsidP="000D6377">
      <w:pPr>
        <w:pStyle w:val="c4"/>
        <w:shd w:val="clear" w:color="auto" w:fill="FFFFFF"/>
        <w:spacing w:before="0" w:beforeAutospacing="0" w:after="0" w:afterAutospacing="0"/>
        <w:ind w:right="-6"/>
        <w:jc w:val="both"/>
        <w:rPr>
          <w:color w:val="000000"/>
        </w:rPr>
      </w:pPr>
      <w:r w:rsidRPr="000B3EF1">
        <w:rPr>
          <w:rStyle w:val="c1"/>
          <w:color w:val="000000"/>
        </w:rPr>
        <w:t>различных уровнях: минимальном, базовом, вариативном.</w:t>
      </w:r>
    </w:p>
    <w:p w:rsidR="00FE28FA" w:rsidRPr="000B3EF1" w:rsidRDefault="00FE28FA" w:rsidP="000D6377">
      <w:pPr>
        <w:pStyle w:val="c4"/>
        <w:shd w:val="clear" w:color="auto" w:fill="FFFFFF"/>
        <w:spacing w:before="0" w:beforeAutospacing="0" w:after="0" w:afterAutospacing="0"/>
        <w:ind w:right="-6"/>
        <w:jc w:val="both"/>
        <w:rPr>
          <w:color w:val="000000"/>
        </w:rPr>
      </w:pPr>
      <w:r w:rsidRPr="000B3EF1">
        <w:rPr>
          <w:rStyle w:val="c1"/>
          <w:color w:val="000000"/>
        </w:rPr>
        <w:t>4. Технология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</w:t>
      </w:r>
    </w:p>
    <w:p w:rsidR="00FE28FA" w:rsidRPr="000B3EF1" w:rsidRDefault="00FE28FA" w:rsidP="000D6377">
      <w:pPr>
        <w:pStyle w:val="c4"/>
        <w:shd w:val="clear" w:color="auto" w:fill="FFFFFF"/>
        <w:spacing w:before="0" w:beforeAutospacing="0" w:after="0" w:afterAutospacing="0"/>
        <w:ind w:right="-6"/>
        <w:jc w:val="both"/>
        <w:rPr>
          <w:color w:val="000000"/>
        </w:rPr>
      </w:pPr>
      <w:r w:rsidRPr="000B3EF1">
        <w:rPr>
          <w:rStyle w:val="c1"/>
          <w:color w:val="000000"/>
        </w:rPr>
        <w:t>5. 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FE28FA" w:rsidRPr="000B3EF1" w:rsidRDefault="00FE28FA" w:rsidP="000D6377">
      <w:pPr>
        <w:pStyle w:val="c4"/>
        <w:shd w:val="clear" w:color="auto" w:fill="FFFFFF"/>
        <w:spacing w:before="0" w:beforeAutospacing="0" w:after="0" w:afterAutospacing="0"/>
        <w:ind w:right="-6"/>
        <w:jc w:val="both"/>
        <w:rPr>
          <w:color w:val="000000"/>
        </w:rPr>
      </w:pPr>
      <w:r w:rsidRPr="000B3EF1">
        <w:rPr>
          <w:rStyle w:val="c1"/>
          <w:color w:val="000000"/>
        </w:rPr>
        <w:t>6. Технология индивидуализации обучения</w:t>
      </w:r>
    </w:p>
    <w:p w:rsidR="00FE28FA" w:rsidRPr="000B3EF1" w:rsidRDefault="00FE28FA" w:rsidP="000D6377">
      <w:pPr>
        <w:pStyle w:val="c4"/>
        <w:shd w:val="clear" w:color="auto" w:fill="FFFFFF"/>
        <w:spacing w:before="0" w:beforeAutospacing="0" w:after="0" w:afterAutospacing="0"/>
        <w:ind w:right="-6"/>
        <w:jc w:val="both"/>
        <w:rPr>
          <w:color w:val="000000"/>
        </w:rPr>
      </w:pPr>
      <w:r w:rsidRPr="000B3EF1">
        <w:rPr>
          <w:rStyle w:val="c1"/>
          <w:color w:val="000000"/>
        </w:rPr>
        <w:t>7. Информационно-коммуникационные технологии</w:t>
      </w:r>
    </w:p>
    <w:p w:rsidR="00FE28FA" w:rsidRPr="000B3EF1" w:rsidRDefault="00FE28FA" w:rsidP="00DA3868">
      <w:pPr>
        <w:pStyle w:val="c4"/>
        <w:shd w:val="clear" w:color="auto" w:fill="FFFFFF"/>
        <w:spacing w:before="0" w:beforeAutospacing="0" w:after="0" w:afterAutospacing="0"/>
        <w:ind w:left="-540" w:right="-6"/>
        <w:rPr>
          <w:rStyle w:val="c1"/>
          <w:b/>
          <w:bCs/>
          <w:color w:val="000000"/>
        </w:rPr>
      </w:pPr>
    </w:p>
    <w:p w:rsidR="000D6377" w:rsidRDefault="000D6377" w:rsidP="000D6377">
      <w:pPr>
        <w:pStyle w:val="a8"/>
        <w:ind w:left="1352"/>
        <w:rPr>
          <w:rFonts w:ascii="Times New Roman" w:hAnsi="Times New Roman" w:cs="Times New Roman"/>
          <w:b/>
          <w:bCs/>
          <w:sz w:val="24"/>
          <w:szCs w:val="24"/>
        </w:rPr>
      </w:pPr>
    </w:p>
    <w:p w:rsidR="00557612" w:rsidRPr="000B3EF1" w:rsidRDefault="00557612" w:rsidP="00456626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2" w:rsidRPr="000B3EF1" w:rsidRDefault="00361742" w:rsidP="00DA3868">
      <w:pPr>
        <w:pStyle w:val="a8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A3868" w:rsidRPr="000B3EF1" w:rsidRDefault="00456626" w:rsidP="00DA386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B2E0F" w:rsidRPr="000B3EF1">
        <w:rPr>
          <w:rFonts w:ascii="Times New Roman" w:hAnsi="Times New Roman" w:cs="Times New Roman"/>
          <w:b/>
          <w:sz w:val="24"/>
          <w:szCs w:val="24"/>
        </w:rPr>
        <w:t>. Форма контроля:</w:t>
      </w:r>
    </w:p>
    <w:p w:rsidR="00557612" w:rsidRPr="000B3EF1" w:rsidRDefault="00D070E7" w:rsidP="00DA38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 xml:space="preserve"> сочинения</w:t>
      </w:r>
      <w:r w:rsidR="006B2E0F" w:rsidRPr="000B3EF1">
        <w:rPr>
          <w:rFonts w:ascii="Times New Roman" w:hAnsi="Times New Roman" w:cs="Times New Roman"/>
          <w:sz w:val="24"/>
          <w:szCs w:val="24"/>
        </w:rPr>
        <w:t>, тестиро</w:t>
      </w:r>
      <w:r w:rsidRPr="000B3EF1">
        <w:rPr>
          <w:rFonts w:ascii="Times New Roman" w:hAnsi="Times New Roman" w:cs="Times New Roman"/>
          <w:sz w:val="24"/>
          <w:szCs w:val="24"/>
        </w:rPr>
        <w:t>вание</w:t>
      </w:r>
      <w:r w:rsidR="006B2E0F" w:rsidRPr="000B3EF1">
        <w:rPr>
          <w:rFonts w:ascii="Times New Roman" w:hAnsi="Times New Roman" w:cs="Times New Roman"/>
          <w:sz w:val="24"/>
          <w:szCs w:val="24"/>
        </w:rPr>
        <w:t>, проверочные работы, зачеты, итоговая работа.</w:t>
      </w:r>
    </w:p>
    <w:p w:rsidR="006B2E0F" w:rsidRPr="000B3EF1" w:rsidRDefault="00456626" w:rsidP="00DA386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6B2E0F" w:rsidRPr="000B3EF1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дисциплины.</w:t>
      </w:r>
    </w:p>
    <w:p w:rsidR="006B2E0F" w:rsidRPr="000B3EF1" w:rsidRDefault="006B2E0F" w:rsidP="00DA3868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среднего общего образования предмет «Литература» предполагает следующее количество часов:</w:t>
      </w:r>
    </w:p>
    <w:p w:rsidR="006B2E0F" w:rsidRPr="000B3EF1" w:rsidRDefault="006B2E0F" w:rsidP="00DA3868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 xml:space="preserve">10 </w:t>
      </w:r>
      <w:r w:rsidR="000B3EF1">
        <w:rPr>
          <w:rFonts w:ascii="Times New Roman" w:hAnsi="Times New Roman" w:cs="Times New Roman"/>
          <w:sz w:val="24"/>
          <w:szCs w:val="24"/>
        </w:rPr>
        <w:t xml:space="preserve">– 11 </w:t>
      </w:r>
      <w:r w:rsidRPr="000B3EF1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4371ED" w:rsidRPr="000B3EF1">
        <w:rPr>
          <w:rFonts w:ascii="Times New Roman" w:hAnsi="Times New Roman" w:cs="Times New Roman"/>
          <w:sz w:val="24"/>
          <w:szCs w:val="24"/>
        </w:rPr>
        <w:t xml:space="preserve">(базовый уровень) </w:t>
      </w:r>
      <w:r w:rsidR="000B3EF1">
        <w:rPr>
          <w:rFonts w:ascii="Times New Roman" w:hAnsi="Times New Roman" w:cs="Times New Roman"/>
          <w:sz w:val="24"/>
          <w:szCs w:val="24"/>
        </w:rPr>
        <w:t>–</w:t>
      </w:r>
      <w:r w:rsidR="004371ED" w:rsidRPr="000B3EF1">
        <w:rPr>
          <w:rFonts w:ascii="Times New Roman" w:hAnsi="Times New Roman" w:cs="Times New Roman"/>
          <w:sz w:val="24"/>
          <w:szCs w:val="24"/>
        </w:rPr>
        <w:t xml:space="preserve"> </w:t>
      </w:r>
      <w:r w:rsidR="000B3EF1">
        <w:rPr>
          <w:rFonts w:ascii="Times New Roman" w:hAnsi="Times New Roman" w:cs="Times New Roman"/>
          <w:sz w:val="24"/>
          <w:szCs w:val="24"/>
        </w:rPr>
        <w:t xml:space="preserve">по </w:t>
      </w:r>
      <w:r w:rsidR="004371ED" w:rsidRPr="000B3EF1">
        <w:rPr>
          <w:rFonts w:ascii="Times New Roman" w:hAnsi="Times New Roman" w:cs="Times New Roman"/>
          <w:sz w:val="24"/>
          <w:szCs w:val="24"/>
        </w:rPr>
        <w:t>3</w:t>
      </w:r>
      <w:r w:rsidRPr="000B3EF1">
        <w:rPr>
          <w:rFonts w:ascii="Times New Roman" w:hAnsi="Times New Roman" w:cs="Times New Roman"/>
          <w:sz w:val="24"/>
          <w:szCs w:val="24"/>
        </w:rPr>
        <w:t xml:space="preserve"> час</w:t>
      </w:r>
      <w:r w:rsidR="004371ED" w:rsidRPr="000B3EF1">
        <w:rPr>
          <w:rFonts w:ascii="Times New Roman" w:hAnsi="Times New Roman" w:cs="Times New Roman"/>
          <w:sz w:val="24"/>
          <w:szCs w:val="24"/>
        </w:rPr>
        <w:t>а</w:t>
      </w:r>
      <w:r w:rsidRPr="000B3EF1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0B3EF1">
        <w:rPr>
          <w:rFonts w:ascii="Times New Roman" w:hAnsi="Times New Roman" w:cs="Times New Roman"/>
          <w:sz w:val="24"/>
          <w:szCs w:val="24"/>
        </w:rPr>
        <w:t>, 204 часа.</w:t>
      </w:r>
    </w:p>
    <w:p w:rsidR="00E70688" w:rsidRPr="000B3EF1" w:rsidRDefault="00E70688" w:rsidP="00DA3868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688" w:rsidRPr="000B3EF1" w:rsidRDefault="00E70688" w:rsidP="00DA3868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используются:</w:t>
      </w:r>
    </w:p>
    <w:p w:rsidR="00E70688" w:rsidRPr="000B3EF1" w:rsidRDefault="00E70688" w:rsidP="00DA3868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E70688" w:rsidRDefault="002662A2" w:rsidP="00DA3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>1.Лебедев  Ю.</w:t>
      </w:r>
      <w:r w:rsidR="00E70688" w:rsidRPr="000B3EF1">
        <w:rPr>
          <w:rFonts w:ascii="Times New Roman" w:hAnsi="Times New Roman" w:cs="Times New Roman"/>
          <w:sz w:val="24"/>
          <w:szCs w:val="24"/>
        </w:rPr>
        <w:t>В. Литература. 10 класс. Учебник для общеобразовательных учреждений. В двух частях (базовый уровень). М.: Просвещение, 2018 г.</w:t>
      </w:r>
    </w:p>
    <w:p w:rsidR="00B02EB0" w:rsidRPr="000B3EF1" w:rsidRDefault="00D65594" w:rsidP="00DA3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Журавлев В.П. Литература. 11 класс. Учебник для общеобразовательных учреждений. В двух частях (базовый уровень). М.: Просвещение, 2018 г.</w:t>
      </w:r>
    </w:p>
    <w:p w:rsidR="00E70688" w:rsidRPr="000B3EF1" w:rsidRDefault="00E70688" w:rsidP="00E70688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88" w:rsidRPr="000B3EF1" w:rsidRDefault="00E70688" w:rsidP="006B2E0F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612" w:rsidRPr="000B3EF1" w:rsidRDefault="00557612" w:rsidP="00182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12" w:rsidRPr="000B3EF1" w:rsidRDefault="00557612" w:rsidP="00182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12" w:rsidRPr="000B3EF1" w:rsidRDefault="00557612" w:rsidP="00182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FE4" w:rsidRPr="000B3EF1" w:rsidRDefault="00695FE4" w:rsidP="00D34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FE4" w:rsidRPr="000B3EF1" w:rsidRDefault="00695FE4" w:rsidP="00D34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FE4" w:rsidRPr="000B3EF1" w:rsidRDefault="00695FE4" w:rsidP="00D34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FE4" w:rsidRPr="000B3EF1" w:rsidRDefault="00695FE4" w:rsidP="00D34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FE4" w:rsidRPr="000B3EF1" w:rsidRDefault="00695FE4" w:rsidP="00D34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FE4" w:rsidRPr="000B3EF1" w:rsidRDefault="00695FE4" w:rsidP="00D34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FE4" w:rsidRPr="000B3EF1" w:rsidRDefault="00695FE4" w:rsidP="00D34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FE4" w:rsidRPr="000B3EF1" w:rsidRDefault="00695FE4" w:rsidP="00D34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5FE4" w:rsidRPr="000B3EF1" w:rsidSect="00DA3868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B3" w:rsidRDefault="00797AB3">
      <w:pPr>
        <w:spacing w:after="0" w:line="240" w:lineRule="auto"/>
      </w:pPr>
      <w:r>
        <w:separator/>
      </w:r>
    </w:p>
  </w:endnote>
  <w:endnote w:type="continuationSeparator" w:id="0">
    <w:p w:rsidR="00797AB3" w:rsidRDefault="0079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609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6723BE" w:rsidRPr="00356588" w:rsidRDefault="006723BE">
        <w:pPr>
          <w:pStyle w:val="a6"/>
          <w:jc w:val="right"/>
          <w:rPr>
            <w:rFonts w:ascii="Times New Roman" w:hAnsi="Times New Roman" w:cs="Times New Roman"/>
            <w:b/>
            <w:sz w:val="28"/>
            <w:szCs w:val="28"/>
          </w:rPr>
        </w:pPr>
        <w:r w:rsidRPr="00356588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356588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Pr="00356588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456626">
          <w:rPr>
            <w:rFonts w:ascii="Times New Roman" w:hAnsi="Times New Roman" w:cs="Times New Roman"/>
            <w:b/>
            <w:noProof/>
            <w:sz w:val="28"/>
            <w:szCs w:val="28"/>
          </w:rPr>
          <w:t>3</w:t>
        </w:r>
        <w:r w:rsidRPr="00356588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6723BE" w:rsidRDefault="006723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B3" w:rsidRDefault="00797AB3">
      <w:pPr>
        <w:spacing w:after="0" w:line="240" w:lineRule="auto"/>
      </w:pPr>
      <w:r>
        <w:separator/>
      </w:r>
    </w:p>
  </w:footnote>
  <w:footnote w:type="continuationSeparator" w:id="0">
    <w:p w:rsidR="00797AB3" w:rsidRDefault="0079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AEB"/>
    <w:multiLevelType w:val="hybridMultilevel"/>
    <w:tmpl w:val="BF1A026C"/>
    <w:lvl w:ilvl="0" w:tplc="C7D24216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0A27"/>
    <w:multiLevelType w:val="multilevel"/>
    <w:tmpl w:val="7C04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D3459"/>
    <w:multiLevelType w:val="hybridMultilevel"/>
    <w:tmpl w:val="10F019F4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E0903"/>
    <w:multiLevelType w:val="hybridMultilevel"/>
    <w:tmpl w:val="E460C664"/>
    <w:lvl w:ilvl="0" w:tplc="64D00EF4">
      <w:start w:val="5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84"/>
    <w:rsid w:val="00024551"/>
    <w:rsid w:val="0008239F"/>
    <w:rsid w:val="000A06BA"/>
    <w:rsid w:val="000B3EF1"/>
    <w:rsid w:val="000D6377"/>
    <w:rsid w:val="00104492"/>
    <w:rsid w:val="001170C5"/>
    <w:rsid w:val="00182A74"/>
    <w:rsid w:val="002040BC"/>
    <w:rsid w:val="00236EEB"/>
    <w:rsid w:val="002662A2"/>
    <w:rsid w:val="002B094D"/>
    <w:rsid w:val="002B3A83"/>
    <w:rsid w:val="002E3C1E"/>
    <w:rsid w:val="00325C11"/>
    <w:rsid w:val="00325FA7"/>
    <w:rsid w:val="00361742"/>
    <w:rsid w:val="003D6621"/>
    <w:rsid w:val="004035AF"/>
    <w:rsid w:val="00432E56"/>
    <w:rsid w:val="004371ED"/>
    <w:rsid w:val="00456626"/>
    <w:rsid w:val="00461A84"/>
    <w:rsid w:val="00475C5C"/>
    <w:rsid w:val="00490000"/>
    <w:rsid w:val="004A2B44"/>
    <w:rsid w:val="004B2E8B"/>
    <w:rsid w:val="005032AB"/>
    <w:rsid w:val="005433DD"/>
    <w:rsid w:val="00557612"/>
    <w:rsid w:val="005E228A"/>
    <w:rsid w:val="006723BE"/>
    <w:rsid w:val="00695FE4"/>
    <w:rsid w:val="006B2E0F"/>
    <w:rsid w:val="006C6CD3"/>
    <w:rsid w:val="00711339"/>
    <w:rsid w:val="00742E66"/>
    <w:rsid w:val="0075712F"/>
    <w:rsid w:val="00797AB3"/>
    <w:rsid w:val="007C19E9"/>
    <w:rsid w:val="00830107"/>
    <w:rsid w:val="008E1495"/>
    <w:rsid w:val="00932761"/>
    <w:rsid w:val="00947735"/>
    <w:rsid w:val="00995AA7"/>
    <w:rsid w:val="009F5F4C"/>
    <w:rsid w:val="00A022F6"/>
    <w:rsid w:val="00A81F07"/>
    <w:rsid w:val="00AA02C6"/>
    <w:rsid w:val="00AC3692"/>
    <w:rsid w:val="00B02EB0"/>
    <w:rsid w:val="00B26A1B"/>
    <w:rsid w:val="00B95B60"/>
    <w:rsid w:val="00BB0ECF"/>
    <w:rsid w:val="00BE6F25"/>
    <w:rsid w:val="00BF351F"/>
    <w:rsid w:val="00C00B4B"/>
    <w:rsid w:val="00C30458"/>
    <w:rsid w:val="00D070E7"/>
    <w:rsid w:val="00D34652"/>
    <w:rsid w:val="00D65594"/>
    <w:rsid w:val="00D74B05"/>
    <w:rsid w:val="00DA3868"/>
    <w:rsid w:val="00E01E65"/>
    <w:rsid w:val="00E41183"/>
    <w:rsid w:val="00E41280"/>
    <w:rsid w:val="00E70688"/>
    <w:rsid w:val="00E93B99"/>
    <w:rsid w:val="00EB55F1"/>
    <w:rsid w:val="00EC6BCC"/>
    <w:rsid w:val="00ED6402"/>
    <w:rsid w:val="00FA41DE"/>
    <w:rsid w:val="00FB1A94"/>
    <w:rsid w:val="00FE28FA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0F9C"/>
  <w15:chartTrackingRefBased/>
  <w15:docId w15:val="{B3B4E06E-2E6D-4330-934B-BE3D5BB9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B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74B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4B0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4B0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06BA"/>
    <w:pPr>
      <w:ind w:left="720"/>
      <w:contextualSpacing/>
    </w:pPr>
  </w:style>
  <w:style w:type="table" w:styleId="a5">
    <w:name w:val="Table Grid"/>
    <w:basedOn w:val="a1"/>
    <w:uiPriority w:val="59"/>
    <w:rsid w:val="000A0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0A0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6BA"/>
  </w:style>
  <w:style w:type="character" w:customStyle="1" w:styleId="10">
    <w:name w:val="Заголовок 1 Знак"/>
    <w:basedOn w:val="a0"/>
    <w:link w:val="1"/>
    <w:rsid w:val="00D74B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4B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74B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Абзац списка Знак"/>
    <w:link w:val="a3"/>
    <w:uiPriority w:val="34"/>
    <w:locked/>
    <w:rsid w:val="00D74B05"/>
  </w:style>
  <w:style w:type="paragraph" w:styleId="a8">
    <w:name w:val="No Spacing"/>
    <w:link w:val="a9"/>
    <w:qFormat/>
    <w:rsid w:val="00D74B05"/>
    <w:pPr>
      <w:spacing w:after="0" w:line="240" w:lineRule="auto"/>
    </w:pPr>
  </w:style>
  <w:style w:type="character" w:customStyle="1" w:styleId="a9">
    <w:name w:val="Без интервала Знак"/>
    <w:link w:val="a8"/>
    <w:rsid w:val="00D74B05"/>
  </w:style>
  <w:style w:type="paragraph" w:customStyle="1" w:styleId="aa">
    <w:name w:val="Стиль"/>
    <w:uiPriority w:val="99"/>
    <w:rsid w:val="00557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557612"/>
    <w:rPr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557612"/>
    <w:pPr>
      <w:widowControl w:val="0"/>
      <w:spacing w:after="900" w:line="0" w:lineRule="atLeast"/>
      <w:jc w:val="center"/>
    </w:pPr>
    <w:rPr>
      <w:b/>
      <w:bCs/>
      <w:sz w:val="23"/>
      <w:szCs w:val="23"/>
    </w:rPr>
  </w:style>
  <w:style w:type="paragraph" w:styleId="ab">
    <w:name w:val="Normal (Web)"/>
    <w:basedOn w:val="a"/>
    <w:uiPriority w:val="99"/>
    <w:semiHidden/>
    <w:unhideWhenUsed/>
    <w:rsid w:val="0055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612"/>
  </w:style>
  <w:style w:type="paragraph" w:customStyle="1" w:styleId="c4">
    <w:name w:val="c4"/>
    <w:basedOn w:val="a"/>
    <w:rsid w:val="00FE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2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936F7-C8FB-4C4F-93CC-75A2B593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Русакова</dc:creator>
  <cp:keywords/>
  <dc:description/>
  <cp:lastModifiedBy>ТатьянаИвановна</cp:lastModifiedBy>
  <cp:revision>12</cp:revision>
  <dcterms:created xsi:type="dcterms:W3CDTF">2018-06-15T08:19:00Z</dcterms:created>
  <dcterms:modified xsi:type="dcterms:W3CDTF">2018-09-12T12:02:00Z</dcterms:modified>
</cp:coreProperties>
</file>